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368CE" w14:textId="77777777" w:rsidR="00AB652F" w:rsidRDefault="00AB652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text" w:tblpX="261" w:tblpY="982"/>
        <w:tblW w:w="138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8"/>
        <w:gridCol w:w="845"/>
        <w:gridCol w:w="3002"/>
        <w:gridCol w:w="1258"/>
        <w:gridCol w:w="2877"/>
        <w:gridCol w:w="2718"/>
        <w:gridCol w:w="1485"/>
        <w:gridCol w:w="1139"/>
      </w:tblGrid>
      <w:tr w:rsidR="00AB652F" w14:paraId="2238778A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84B8" w14:textId="609A7E24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ENTIDAD: </w:t>
            </w:r>
            <w:r w:rsidR="000555D0">
              <w:rPr>
                <w:b/>
                <w:color w:val="000000"/>
                <w:sz w:val="24"/>
                <w:szCs w:val="24"/>
              </w:rPr>
              <w:t xml:space="preserve">   </w:t>
            </w:r>
            <w:r w:rsidR="00357C77">
              <w:rPr>
                <w:b/>
                <w:color w:val="000000"/>
                <w:sz w:val="24"/>
                <w:szCs w:val="24"/>
              </w:rPr>
              <w:t xml:space="preserve">                      </w:t>
            </w:r>
            <w:r w:rsidR="000555D0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CONSEJO NACIONAL DE AREAS PROTEGIDAS</w:t>
            </w:r>
          </w:p>
        </w:tc>
      </w:tr>
      <w:tr w:rsidR="00AB652F" w14:paraId="42EED1EE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EA3CD" w14:textId="60AF44D9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DIRECCIÓN: </w:t>
            </w:r>
            <w:r w:rsidR="00357C77">
              <w:rPr>
                <w:b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b/>
                <w:color w:val="000000"/>
                <w:sz w:val="24"/>
                <w:szCs w:val="24"/>
              </w:rPr>
              <w:t>5</w:t>
            </w:r>
            <w:r w:rsidR="00CD6A9E">
              <w:rPr>
                <w:b/>
                <w:color w:val="000000"/>
                <w:sz w:val="24"/>
                <w:szCs w:val="24"/>
              </w:rPr>
              <w:t>ª</w:t>
            </w:r>
            <w:r w:rsidR="002F2BA4">
              <w:rPr>
                <w:b/>
                <w:color w:val="000000"/>
                <w:sz w:val="24"/>
                <w:szCs w:val="24"/>
              </w:rPr>
              <w:t>.</w:t>
            </w:r>
            <w:r>
              <w:rPr>
                <w:b/>
                <w:color w:val="000000"/>
                <w:sz w:val="24"/>
                <w:szCs w:val="24"/>
              </w:rPr>
              <w:t xml:space="preserve"> AVENIDA 6-06 ZONA 1</w:t>
            </w:r>
            <w:r w:rsidR="002F2BA4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 xml:space="preserve"> 7 NIVEL EDIFICIO IPM</w:t>
            </w:r>
            <w:r w:rsidR="00F8410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8378E4">
              <w:rPr>
                <w:b/>
                <w:color w:val="000000"/>
                <w:sz w:val="24"/>
                <w:szCs w:val="24"/>
              </w:rPr>
              <w:t>GUATEMALA,</w:t>
            </w:r>
            <w:r w:rsidR="00F84107">
              <w:rPr>
                <w:b/>
                <w:color w:val="000000"/>
                <w:sz w:val="24"/>
                <w:szCs w:val="24"/>
              </w:rPr>
              <w:t xml:space="preserve"> GUATEMALA</w:t>
            </w:r>
          </w:p>
        </w:tc>
      </w:tr>
      <w:tr w:rsidR="00AB652F" w14:paraId="7A47FDDA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6503" w14:textId="21E6060B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HORARIO DE ATENCIÓN: 8:00 AM A 16:30 PM </w:t>
            </w:r>
          </w:p>
        </w:tc>
      </w:tr>
      <w:tr w:rsidR="00AB652F" w14:paraId="2B1F38ED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8543" w14:textId="07C0FA60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TELÉFONO: </w:t>
            </w:r>
            <w:r w:rsidR="000555D0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357C77">
              <w:rPr>
                <w:b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b/>
                <w:color w:val="000000"/>
                <w:sz w:val="24"/>
                <w:szCs w:val="24"/>
              </w:rPr>
              <w:t>22914600</w:t>
            </w:r>
          </w:p>
        </w:tc>
      </w:tr>
      <w:tr w:rsidR="00AB652F" w14:paraId="58AAF286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7B0EA" w14:textId="3B71112B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DIRECTOR:</w:t>
            </w:r>
            <w:r w:rsidR="00357C77">
              <w:rPr>
                <w:b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b/>
                <w:color w:val="000000"/>
                <w:sz w:val="24"/>
                <w:szCs w:val="24"/>
              </w:rPr>
              <w:t xml:space="preserve"> FERNANDO SAMUEL REYES ALONZO</w:t>
            </w:r>
          </w:p>
        </w:tc>
      </w:tr>
      <w:tr w:rsidR="00AB652F" w14:paraId="3B5E4BB4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6DFA3" w14:textId="5DB64864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ENCARGADO DE ACTUALIZACIÓN: </w:t>
            </w:r>
            <w:r w:rsidR="007D0034">
              <w:rPr>
                <w:b/>
                <w:color w:val="000000"/>
                <w:sz w:val="24"/>
                <w:szCs w:val="24"/>
              </w:rPr>
              <w:t>MARIA ELENA REYES</w:t>
            </w:r>
            <w:r w:rsidR="000555D0">
              <w:rPr>
                <w:b/>
                <w:color w:val="000000"/>
                <w:sz w:val="24"/>
                <w:szCs w:val="24"/>
              </w:rPr>
              <w:t xml:space="preserve"> SANTOS</w:t>
            </w:r>
          </w:p>
        </w:tc>
      </w:tr>
      <w:tr w:rsidR="00AB652F" w14:paraId="10082177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B09EA" w14:textId="57657E29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b/>
                <w:color w:val="000000"/>
                <w:sz w:val="24"/>
                <w:szCs w:val="24"/>
              </w:rPr>
              <w:t xml:space="preserve">FECHA DE ACTUALIZACIÓN: </w:t>
            </w:r>
            <w:r w:rsidR="000555D0">
              <w:rPr>
                <w:b/>
                <w:color w:val="000000"/>
                <w:sz w:val="24"/>
                <w:szCs w:val="24"/>
              </w:rPr>
              <w:t xml:space="preserve">            </w:t>
            </w:r>
            <w:r w:rsidR="001A6DED">
              <w:rPr>
                <w:b/>
                <w:color w:val="000000"/>
                <w:sz w:val="24"/>
                <w:szCs w:val="24"/>
              </w:rPr>
              <w:t>0</w:t>
            </w:r>
            <w:r w:rsidR="00357C77">
              <w:rPr>
                <w:b/>
                <w:color w:val="000000"/>
                <w:sz w:val="24"/>
                <w:szCs w:val="24"/>
              </w:rPr>
              <w:t>2</w:t>
            </w:r>
            <w:r w:rsidR="003A0A9C">
              <w:rPr>
                <w:b/>
                <w:color w:val="000000"/>
                <w:sz w:val="24"/>
                <w:szCs w:val="24"/>
              </w:rPr>
              <w:t xml:space="preserve"> DE JU</w:t>
            </w:r>
            <w:r w:rsidR="00357C77">
              <w:rPr>
                <w:b/>
                <w:color w:val="000000"/>
                <w:sz w:val="24"/>
                <w:szCs w:val="24"/>
              </w:rPr>
              <w:t>L</w:t>
            </w:r>
            <w:r w:rsidR="003A0A9C">
              <w:rPr>
                <w:b/>
                <w:color w:val="000000"/>
                <w:sz w:val="24"/>
                <w:szCs w:val="24"/>
              </w:rPr>
              <w:t>IO</w:t>
            </w:r>
            <w:r w:rsidR="00F06021">
              <w:rPr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color w:val="000000"/>
                <w:sz w:val="24"/>
                <w:szCs w:val="24"/>
              </w:rPr>
              <w:t>202</w:t>
            </w:r>
            <w:r w:rsidR="00F64B2F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AB652F" w14:paraId="32ACE83F" w14:textId="77777777" w:rsidTr="000D6BD7">
        <w:trPr>
          <w:trHeight w:val="324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88256" w14:textId="705BCFEB" w:rsidR="00AB652F" w:rsidRDefault="00000000" w:rsidP="000D6BD7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CORRESPONDE A</w:t>
            </w:r>
            <w:r w:rsidR="00CF021A">
              <w:rPr>
                <w:b/>
                <w:color w:val="000000"/>
                <w:sz w:val="24"/>
                <w:szCs w:val="24"/>
              </w:rPr>
              <w:t xml:space="preserve">L </w:t>
            </w:r>
            <w:r>
              <w:rPr>
                <w:b/>
                <w:color w:val="000000"/>
                <w:sz w:val="24"/>
                <w:szCs w:val="24"/>
              </w:rPr>
              <w:t xml:space="preserve">MES DE: </w:t>
            </w:r>
            <w:r w:rsidR="000555D0">
              <w:rPr>
                <w:b/>
                <w:color w:val="000000"/>
                <w:sz w:val="24"/>
                <w:szCs w:val="24"/>
              </w:rPr>
              <w:t xml:space="preserve">            </w:t>
            </w:r>
            <w:r w:rsidR="00357C77">
              <w:rPr>
                <w:b/>
                <w:color w:val="000000"/>
                <w:sz w:val="24"/>
                <w:szCs w:val="24"/>
              </w:rPr>
              <w:t>JUNIO</w:t>
            </w:r>
            <w:r w:rsidR="00F06021">
              <w:rPr>
                <w:b/>
                <w:color w:val="000000"/>
                <w:sz w:val="24"/>
                <w:szCs w:val="24"/>
              </w:rPr>
              <w:t xml:space="preserve"> 202</w:t>
            </w:r>
            <w:r w:rsidR="00877811"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AB652F" w14:paraId="7DEE4BCC" w14:textId="77777777" w:rsidTr="00383810">
        <w:trPr>
          <w:trHeight w:val="309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568BE9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422703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DF6EDE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ACE6C8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1E5FF9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549AB8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C02E5B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BF24A9" w14:textId="77777777" w:rsidR="00AB652F" w:rsidRDefault="00000000" w:rsidP="000D6BD7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AB652F" w14:paraId="309B63A5" w14:textId="77777777" w:rsidTr="000D6BD7">
        <w:trPr>
          <w:trHeight w:val="432"/>
        </w:trPr>
        <w:tc>
          <w:tcPr>
            <w:tcW w:w="138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9DEBA3C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NUMERAL 19 - CONTRATOS DE ARRENDAMIENTO</w:t>
            </w:r>
          </w:p>
        </w:tc>
      </w:tr>
      <w:tr w:rsidR="00AB652F" w14:paraId="0B4AD8E0" w14:textId="77777777" w:rsidTr="00383810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44A6E3B" w14:textId="18C4EF0E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673BD9A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13D9390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MOTIVOS DEL ARRENDAMIENTO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252D441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NUMERO DE CONTRATO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EA58C65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CARACTERÍSTICAS DEL BIEN ARRENDADO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007BCD0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DATOS GENERALES DEL ARRENDANTE (NOMBRE Y NIT)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3E31AEE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MONTO ANUAL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A8CEC1C" w14:textId="77777777" w:rsidR="00AB652F" w:rsidRDefault="0000000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PLAZO DEL CONTRATO</w:t>
            </w:r>
          </w:p>
        </w:tc>
      </w:tr>
      <w:tr w:rsidR="003B2653" w14:paraId="7B238B24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AF6C" w14:textId="75923725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C2AA" w14:textId="7722D161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B3F8" w14:textId="42926B3C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 de bien inmueble para funcionamiento de oficinas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247B" w14:textId="5AF57DA6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01-2025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7865" w14:textId="695D3970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Niveles 5, 6, 7 y 9 del edificio del Instituto de previsión Militar, para uso de oficinas centrales.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A23D" w14:textId="74ADE596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Instituto de Previsión Militar, NIT. 344112-1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FF91" w14:textId="6E3D400E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Q.1,629,660.00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80563" w14:textId="12A04EEA" w:rsidR="003B2653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 meses</w:t>
            </w:r>
          </w:p>
        </w:tc>
      </w:tr>
      <w:tr w:rsidR="003B2653" w14:paraId="48F512FC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829C" w14:textId="055A7B7C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77F5" w14:textId="685CF2FD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D14F" w14:textId="05A0FE31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 de bien inmueble para funcionamiento de oficinas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C5B3" w14:textId="37ED6E0E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02-2025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4390" w14:textId="737356F5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Inmueble de tres niveles con garaje para cuatro vehículos con área verde de cuarenta metros cuadrados, para uso oficinas Dirección Regional Altiplano Occidental.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B57F" w14:textId="31388756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871D1">
              <w:rPr>
                <w:b/>
                <w:color w:val="000000"/>
                <w:sz w:val="20"/>
                <w:szCs w:val="20"/>
              </w:rPr>
              <w:t>Walfre</w:t>
            </w:r>
            <w:proofErr w:type="spellEnd"/>
            <w:r w:rsidRPr="000871D1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871D1">
              <w:rPr>
                <w:b/>
                <w:color w:val="000000"/>
                <w:sz w:val="20"/>
                <w:szCs w:val="20"/>
              </w:rPr>
              <w:t>Tallmay</w:t>
            </w:r>
            <w:proofErr w:type="spellEnd"/>
            <w:r w:rsidRPr="000871D1">
              <w:rPr>
                <w:b/>
                <w:color w:val="000000"/>
                <w:sz w:val="20"/>
                <w:szCs w:val="20"/>
              </w:rPr>
              <w:t xml:space="preserve"> Colop Gramajo, NIT. 553755-K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75DF" w14:textId="2E62FE7D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Q. 144,000.00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B058" w14:textId="39B0B0A7" w:rsidR="003B2653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 meses</w:t>
            </w:r>
          </w:p>
        </w:tc>
      </w:tr>
      <w:tr w:rsidR="003B2653" w14:paraId="4D54ED18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A6D7" w14:textId="7B3FED08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A9418" w14:textId="50E2B53E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3EA6" w14:textId="56E56936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 de bien inmueble para funcionamiento de oficinas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04FA7" w14:textId="49148428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03-2025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CA258" w14:textId="48A12969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Inmueble con 12 habitaciones 5 áreas para uso de bodegas, área de parqueo techado para 6 vehículos y área de parqueo exterior para 5 vehículos y 6 servicio sanitarios, para uso de la Dirección Regional Metropolitana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DA5E" w14:textId="76C10A88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Las Puerta de San Pedro, S.A., NIT. 9124578-8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1E2B" w14:textId="20E10CF9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Q. 414,000.00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1F2D" w14:textId="318451DA" w:rsidR="003B2653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 meses</w:t>
            </w:r>
          </w:p>
        </w:tc>
      </w:tr>
      <w:tr w:rsidR="003B2653" w14:paraId="4BF5C0BC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89333" w14:textId="5E753375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F16F" w14:textId="244FE37E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1E400" w14:textId="48C65DAA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 de bien inmueble para funcionamiento de oficinas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A214" w14:textId="79810E6B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04-2025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9716" w14:textId="26D43330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 xml:space="preserve">Inmueble de dos niveles con capacidad para 8 oficinas, área </w:t>
            </w:r>
            <w:r w:rsidRPr="000871D1">
              <w:rPr>
                <w:b/>
                <w:color w:val="000000"/>
                <w:sz w:val="20"/>
                <w:szCs w:val="20"/>
              </w:rPr>
              <w:lastRenderedPageBreak/>
              <w:t>de parqueo techado para 3 vehículos y 7 en el exterior, bodega, para funcionamiento de la Dirección Regional Nororiente.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D4D9" w14:textId="5225063E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lastRenderedPageBreak/>
              <w:t>Amilcar Leonardo Oliva Madrid, NIT. 224282-6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68F7" w14:textId="0D329CD0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Q. 257,820.00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A74A" w14:textId="1230C123" w:rsidR="003B2653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 meses</w:t>
            </w:r>
          </w:p>
        </w:tc>
      </w:tr>
      <w:tr w:rsidR="003B2653" w14:paraId="35B4C857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1FEDD" w14:textId="5143EA8B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B2998" w14:textId="27D715B1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86BB" w14:textId="250716B8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 de bien inmueble para funcionamiento de oficinas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9DF6" w14:textId="4F89B5C5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05-2025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9ABE" w14:textId="3FEBF889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Inmueble con 18 oficinas, salón de reuniones, área de parqueo, 5 sanitarios, para funcionamiento de la Dirección Regional Altiplano Occidental.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4396" w14:textId="79B44778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Luz Pérez Ben NIT. 4038377-6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6C629" w14:textId="03487522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Q. 120,000.00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BF54" w14:textId="14B7A3E0" w:rsidR="003B2653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 meses</w:t>
            </w:r>
          </w:p>
        </w:tc>
      </w:tr>
      <w:tr w:rsidR="003B2653" w14:paraId="0003BD8A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8EBD" w14:textId="3589A493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EE066" w14:textId="0167F4A2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66B9" w14:textId="29EB30B2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 de bien inmueble para funcionamiento de oficinas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8D7E" w14:textId="7928CBE8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06-2025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DCC8" w14:textId="7C4E5F4B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Inmueble para funcionamiento de bodega de almacén e inventarios de la Dirección Regional Petén.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E5D6" w14:textId="3357F518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0871D1">
              <w:rPr>
                <w:b/>
                <w:color w:val="000000"/>
                <w:sz w:val="20"/>
                <w:szCs w:val="20"/>
              </w:rPr>
              <w:t>Hedzon</w:t>
            </w:r>
            <w:proofErr w:type="spellEnd"/>
            <w:r w:rsidRPr="000871D1">
              <w:rPr>
                <w:b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0871D1">
              <w:rPr>
                <w:b/>
                <w:color w:val="000000"/>
                <w:sz w:val="20"/>
                <w:szCs w:val="20"/>
              </w:rPr>
              <w:t>Jesus</w:t>
            </w:r>
            <w:proofErr w:type="spellEnd"/>
            <w:r w:rsidRPr="000871D1">
              <w:rPr>
                <w:b/>
                <w:color w:val="000000"/>
                <w:sz w:val="20"/>
                <w:szCs w:val="20"/>
              </w:rPr>
              <w:t xml:space="preserve"> Lima Aguilar, NIT. 3210761-7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FFBEA" w14:textId="3C3822FE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Q. 180,000.00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0A30" w14:textId="704EE3AB" w:rsidR="003B2653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 meses</w:t>
            </w:r>
          </w:p>
        </w:tc>
      </w:tr>
      <w:tr w:rsidR="003B2653" w14:paraId="66011CF3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1267" w14:textId="7C7B5937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C6E5" w14:textId="0C20895A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1FD0" w14:textId="6CC96335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Arrendamiento de bien inmueble para funcionamiento de oficinas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53DE0" w14:textId="1F09DC36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07-2025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8B43" w14:textId="4B7287DD" w:rsidR="003B2653" w:rsidRPr="000871D1" w:rsidRDefault="003B2653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Inmueble de tres niveles, 25 habitaciones con baño privado, área de recepción y 1,800 metros cuadrados para parqueo, para funcionamiento de las oficinas de la Dirección Regional Petén.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531C" w14:textId="6248850E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Hotel Miraflores, S.A. NIT. 1993517-K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1929" w14:textId="6DA03218" w:rsidR="003B2653" w:rsidRPr="000871D1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0871D1">
              <w:rPr>
                <w:b/>
                <w:color w:val="000000"/>
                <w:sz w:val="20"/>
                <w:szCs w:val="20"/>
              </w:rPr>
              <w:t>Q. 504,000.00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11861" w14:textId="4E470CF4" w:rsidR="003B2653" w:rsidRDefault="00383810" w:rsidP="000D6BD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18 meses</w:t>
            </w:r>
          </w:p>
        </w:tc>
      </w:tr>
      <w:tr w:rsidR="00E16003" w14:paraId="43580A76" w14:textId="77777777" w:rsidTr="000871D1">
        <w:trPr>
          <w:trHeight w:val="5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6D6E" w14:textId="2396356C" w:rsidR="00E16003" w:rsidRPr="000871D1" w:rsidRDefault="00E16003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13BD" w14:textId="0E7A6738" w:rsidR="00E16003" w:rsidRPr="000871D1" w:rsidRDefault="00E16003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Suba</w:t>
            </w:r>
            <w:r w:rsidRPr="000871D1">
              <w:rPr>
                <w:b/>
                <w:color w:val="000000"/>
                <w:sz w:val="20"/>
                <w:szCs w:val="20"/>
              </w:rPr>
              <w:t>rrendamiento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2064" w14:textId="24A6DA07" w:rsidR="00E16003" w:rsidRPr="000871D1" w:rsidRDefault="00931F10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Subarrendamiento</w:t>
            </w:r>
            <w:r w:rsidR="00E16003" w:rsidRPr="000871D1">
              <w:rPr>
                <w:b/>
                <w:color w:val="000000"/>
                <w:sz w:val="20"/>
                <w:szCs w:val="20"/>
              </w:rPr>
              <w:t xml:space="preserve"> de bien inmueble para funcionamiento de</w:t>
            </w:r>
            <w:r w:rsidR="00E16003">
              <w:rPr>
                <w:b/>
                <w:color w:val="000000"/>
                <w:sz w:val="20"/>
                <w:szCs w:val="20"/>
              </w:rPr>
              <w:t>l parqueo vehículos CONAP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950ED" w14:textId="7C071A85" w:rsidR="00E16003" w:rsidRPr="000871D1" w:rsidRDefault="00E16003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15-2024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8191" w14:textId="741228D0" w:rsidR="00E16003" w:rsidRPr="000871D1" w:rsidRDefault="004A66DB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42 espacios de estacionamiento de vehículos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17FF9" w14:textId="663CB813" w:rsidR="00E16003" w:rsidRPr="000871D1" w:rsidRDefault="00E16003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Cristina, Sociedad Anónima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6DAA" w14:textId="7C12B41F" w:rsidR="00E16003" w:rsidRPr="000871D1" w:rsidRDefault="004A66DB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Q. 873,425.00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6F669" w14:textId="20D9B289" w:rsidR="00E16003" w:rsidRDefault="004A66DB" w:rsidP="00E16003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24 MESES</w:t>
            </w:r>
          </w:p>
        </w:tc>
      </w:tr>
    </w:tbl>
    <w:p w14:paraId="76C97828" w14:textId="3D3D52B9" w:rsidR="00AB652F" w:rsidRDefault="00AB652F"/>
    <w:tbl>
      <w:tblPr>
        <w:tblStyle w:val="a1"/>
        <w:tblpPr w:leftFromText="141" w:rightFromText="141" w:vertAnchor="page" w:horzAnchor="page" w:tblpX="1" w:tblpY="2986"/>
        <w:tblW w:w="2888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64"/>
        <w:gridCol w:w="746"/>
        <w:gridCol w:w="16323"/>
        <w:gridCol w:w="1492"/>
        <w:gridCol w:w="3410"/>
        <w:gridCol w:w="3223"/>
        <w:gridCol w:w="1509"/>
        <w:gridCol w:w="1715"/>
      </w:tblGrid>
      <w:tr w:rsidR="00AB652F" w14:paraId="08EBD50F" w14:textId="77777777">
        <w:trPr>
          <w:trHeight w:val="304"/>
        </w:trPr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39CBB" w14:textId="77777777" w:rsidR="00AB652F" w:rsidRDefault="00AB652F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071B2" w14:textId="77777777" w:rsidR="00AB652F" w:rsidRDefault="00AB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6A99B" w14:textId="77777777" w:rsidR="00AB652F" w:rsidRDefault="00AB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58761" w14:textId="77777777" w:rsidR="00AB652F" w:rsidRDefault="00AB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79FFB" w14:textId="77777777" w:rsidR="00AB652F" w:rsidRDefault="00AB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130E3" w14:textId="77777777" w:rsidR="00AB652F" w:rsidRDefault="00AB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D19A0" w14:textId="77777777" w:rsidR="00AB652F" w:rsidRDefault="00AB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D12ED" w14:textId="77777777" w:rsidR="00AB652F" w:rsidRDefault="00AB65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595473" w14:textId="77777777" w:rsidR="00AB652F" w:rsidRDefault="00AB652F"/>
    <w:sectPr w:rsidR="00AB652F" w:rsidSect="00F72A7D">
      <w:pgSz w:w="15840" w:h="12240" w:orient="landscape" w:code="1"/>
      <w:pgMar w:top="1134" w:right="1814" w:bottom="1077" w:left="851" w:header="709" w:footer="199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2F"/>
    <w:rsid w:val="000555D0"/>
    <w:rsid w:val="000871D1"/>
    <w:rsid w:val="000B1544"/>
    <w:rsid w:val="000C4F8B"/>
    <w:rsid w:val="000D6BD7"/>
    <w:rsid w:val="000F7F68"/>
    <w:rsid w:val="00102320"/>
    <w:rsid w:val="001A6DED"/>
    <w:rsid w:val="002065B9"/>
    <w:rsid w:val="00211EFE"/>
    <w:rsid w:val="00241AEC"/>
    <w:rsid w:val="00271B7F"/>
    <w:rsid w:val="002C6B6A"/>
    <w:rsid w:val="002E6E1B"/>
    <w:rsid w:val="002F2BA4"/>
    <w:rsid w:val="00357C77"/>
    <w:rsid w:val="00381281"/>
    <w:rsid w:val="00383810"/>
    <w:rsid w:val="003A0A9C"/>
    <w:rsid w:val="003B2653"/>
    <w:rsid w:val="004A66DB"/>
    <w:rsid w:val="004F61AE"/>
    <w:rsid w:val="005E2AC5"/>
    <w:rsid w:val="00633474"/>
    <w:rsid w:val="00654118"/>
    <w:rsid w:val="006D2D1F"/>
    <w:rsid w:val="00760CBE"/>
    <w:rsid w:val="00787CAB"/>
    <w:rsid w:val="007A4B14"/>
    <w:rsid w:val="007D0034"/>
    <w:rsid w:val="00801276"/>
    <w:rsid w:val="00804D6A"/>
    <w:rsid w:val="0080788B"/>
    <w:rsid w:val="008378E4"/>
    <w:rsid w:val="00877811"/>
    <w:rsid w:val="008B6FDE"/>
    <w:rsid w:val="008F445E"/>
    <w:rsid w:val="00931F10"/>
    <w:rsid w:val="009A0657"/>
    <w:rsid w:val="009F44FE"/>
    <w:rsid w:val="00A67015"/>
    <w:rsid w:val="00AB652F"/>
    <w:rsid w:val="00B573CB"/>
    <w:rsid w:val="00B6329E"/>
    <w:rsid w:val="00BA3C57"/>
    <w:rsid w:val="00BB3332"/>
    <w:rsid w:val="00CD6A9E"/>
    <w:rsid w:val="00CF021A"/>
    <w:rsid w:val="00D03C64"/>
    <w:rsid w:val="00D645BE"/>
    <w:rsid w:val="00DA29EF"/>
    <w:rsid w:val="00E16003"/>
    <w:rsid w:val="00E21092"/>
    <w:rsid w:val="00E57303"/>
    <w:rsid w:val="00F06021"/>
    <w:rsid w:val="00F2107D"/>
    <w:rsid w:val="00F64B2F"/>
    <w:rsid w:val="00F670DD"/>
    <w:rsid w:val="00F72A7D"/>
    <w:rsid w:val="00F84107"/>
    <w:rsid w:val="00F9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EA38A6"/>
  <w15:docId w15:val="{0F20E6F7-D100-4514-9F1D-612B9909B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3433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33B3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3433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33B3"/>
    <w:rPr>
      <w:sz w:val="22"/>
      <w:szCs w:val="22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1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12TnORsTeCeaK2JRH5RMqZFiZg==">CgMxLjAyCGguZ2pkZ3hzOAByITFHYXFKcWRHazlGYnY0aHNSOWZMU3VzNk5WeGNLTUxtaA==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EE7F82E-BB09-40D5-800E-45E8E00A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449</Words>
  <Characters>2630</Characters>
  <Application>Microsoft Office Word</Application>
  <DocSecurity>0</DocSecurity>
  <Lines>175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Yoselyn P. Monterroso Rodriguez</dc:creator>
  <cp:lastModifiedBy>Servicios Generales</cp:lastModifiedBy>
  <cp:revision>4</cp:revision>
  <cp:lastPrinted>2026-07-02T16:22:00Z</cp:lastPrinted>
  <dcterms:created xsi:type="dcterms:W3CDTF">2026-07-02T15:32:00Z</dcterms:created>
  <dcterms:modified xsi:type="dcterms:W3CDTF">2026-07-02T16:23:00Z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2058-12.2.0.13489</vt:lpwstr>
  </property>
  <property fmtid="{D5CDD505-2E9C-101B-9397-08002B2CF9AE}" pid="3" name="ICV">
    <vt:lpwstr>6FC06E690ADE4CF5B337FC0A841E139E</vt:lpwstr>
  </property>
</Properties>
</file>