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exact" w:before="80"/>
        <w:ind w:left="4122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3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3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1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type w:val="continuous"/>
          <w:pgSz w:w="15840" w:h="12240" w:orient="landscape"/>
          <w:pgMar w:top="120" w:bottom="280" w:left="0" w:right="360"/>
          <w:cols w:num="3" w:equalWidth="0">
            <w:col w:w="8797" w:space="40"/>
            <w:col w:w="4921" w:space="39"/>
            <w:col w:w="168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1"/>
        <w:rPr>
          <w:b/>
        </w:rPr>
      </w:pPr>
    </w:p>
    <w:p>
      <w:pPr>
        <w:tabs>
          <w:tab w:pos="1597" w:val="right" w:leader="none"/>
        </w:tabs>
        <w:spacing w:before="0"/>
        <w:ind w:left="85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64769</wp:posOffset>
                </wp:positionH>
                <wp:positionV relativeFrom="paragraph">
                  <wp:posOffset>125034</wp:posOffset>
                </wp:positionV>
                <wp:extent cx="9686925" cy="5397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12" w:lineRule="auto" w:before="0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0" w:lineRule="exact" w:before="42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0" w:lineRule="exact" w:before="42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12" w:lineRule="auto" w:before="0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.1pt;margin-top:9.845202pt;width:762.75pt;height:42.5pt;mso-position-horizontal-relative:page;mso-position-vertical-relative:paragraph;z-index:15729664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>
                        <w:trPr>
                          <w:trHeight w:val="335" w:hRule="atLeast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12" w:lineRule="auto" w:before="0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>
                            <w:pPr>
                              <w:pStyle w:val="TableParagraph"/>
                              <w:spacing w:line="110" w:lineRule="exact" w:before="42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>
                            <w:pPr>
                              <w:pStyle w:val="TableParagraph"/>
                              <w:spacing w:line="110" w:lineRule="exact" w:before="42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12" w:lineRule="auto" w:before="0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>
      <w:pPr>
        <w:spacing w:before="187"/>
        <w:ind w:left="85" w:right="0" w:firstLine="0"/>
        <w:jc w:val="left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>
      <w:pPr>
        <w:spacing w:line="194" w:lineRule="exact" w:before="0"/>
        <w:ind w:left="0" w:right="31" w:firstLine="0"/>
        <w:jc w:val="center"/>
        <w:rPr>
          <w:b/>
          <w:sz w:val="17"/>
        </w:rPr>
      </w:pPr>
      <w:r>
        <w:rPr/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31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7</w:t>
      </w:r>
      <w:r>
        <w:rPr>
          <w:b w:val="0"/>
        </w:rPr>
        <w:t> </w:t>
      </w:r>
      <w:r>
        <w:rPr/>
        <w:t>Modificaciones</w:t>
      </w:r>
      <w:r>
        <w:rPr>
          <w:b w:val="0"/>
        </w:rPr>
        <w:t> </w:t>
      </w:r>
      <w:r>
        <w:rPr/>
        <w:t>internas</w:t>
      </w:r>
      <w:r>
        <w:rPr>
          <w:b w:val="0"/>
        </w:rPr>
        <w:t> </w:t>
      </w:r>
      <w:r>
        <w:rPr/>
        <w:t>y</w:t>
      </w:r>
      <w:r>
        <w:rPr>
          <w:b w:val="0"/>
        </w:rPr>
        <w:t> </w:t>
      </w:r>
      <w:r>
        <w:rPr/>
        <w:t>externas</w:t>
      </w:r>
      <w:r>
        <w:rPr>
          <w:b w:val="0"/>
        </w:rPr>
        <w:t> </w:t>
      </w:r>
      <w:r>
        <w:rPr/>
        <w:t>al</w:t>
      </w:r>
      <w:r>
        <w:rPr>
          <w:b w:val="0"/>
        </w:rPr>
        <w:t> </w:t>
      </w:r>
      <w:r>
        <w:rPr/>
        <w:t>presupuesto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Ingresos</w:t>
      </w:r>
      <w:r>
        <w:rPr>
          <w:b w:val="0"/>
        </w:rPr>
        <w:t> </w:t>
      </w:r>
      <w:r>
        <w:rPr/>
        <w:t>y</w:t>
      </w:r>
      <w:r>
        <w:rPr>
          <w:b w:val="0"/>
        </w:rPr>
        <w:t> </w:t>
      </w:r>
      <w:r>
        <w:rPr/>
        <w:t>Egresos</w:t>
      </w:r>
    </w:p>
    <w:p>
      <w:pPr>
        <w:spacing w:before="109"/>
        <w:ind w:left="79" w:right="31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tabs>
          <w:tab w:pos="1494" w:val="left" w:leader="none"/>
        </w:tabs>
        <w:spacing w:before="52"/>
        <w:ind w:left="153" w:right="0" w:firstLine="0"/>
        <w:jc w:val="center"/>
        <w:rPr>
          <w:b/>
          <w:position w:val="2"/>
          <w:sz w:val="16"/>
        </w:rPr>
      </w:pPr>
      <w:r>
        <w:rPr>
          <w:b/>
          <w:sz w:val="16"/>
        </w:rPr>
        <w:t>Del</w:t>
      </w:r>
      <w:r>
        <w:rPr>
          <w:spacing w:val="78"/>
          <w:w w:val="150"/>
          <w:sz w:val="16"/>
        </w:rPr>
        <w:t> </w:t>
      </w:r>
      <w:r>
        <w:rPr>
          <w:b/>
          <w:spacing w:val="-2"/>
          <w:position w:val="2"/>
          <w:sz w:val="16"/>
        </w:rPr>
        <w:t>01/03/2026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36"/>
          <w:sz w:val="16"/>
        </w:rPr>
        <w:t> </w:t>
      </w:r>
      <w:r>
        <w:rPr>
          <w:b/>
          <w:spacing w:val="-2"/>
          <w:position w:val="2"/>
          <w:sz w:val="16"/>
        </w:rPr>
        <w:t>31/03/2026</w:t>
      </w:r>
    </w:p>
    <w:p>
      <w:pPr>
        <w:spacing w:before="40"/>
        <w:ind w:left="73" w:right="31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> </w:t>
      </w:r>
      <w:r>
        <w:rPr>
          <w:b/>
          <w:sz w:val="16"/>
        </w:rPr>
        <w:t>Institucional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z w:val="16"/>
        </w:rPr>
        <w:t>11130016,</w:t>
      </w:r>
      <w:r>
        <w:rPr>
          <w:spacing w:val="-9"/>
          <w:sz w:val="16"/>
        </w:rPr>
        <w:t> </w:t>
      </w:r>
      <w:r>
        <w:rPr>
          <w:b/>
          <w:sz w:val="16"/>
        </w:rPr>
        <w:t>Unidad</w:t>
      </w:r>
      <w:r>
        <w:rPr>
          <w:spacing w:val="-9"/>
          <w:sz w:val="16"/>
        </w:rPr>
        <w:t> </w:t>
      </w:r>
      <w:r>
        <w:rPr>
          <w:b/>
          <w:sz w:val="16"/>
        </w:rPr>
        <w:t>Ejecutora</w:t>
      </w:r>
      <w:r>
        <w:rPr>
          <w:spacing w:val="-9"/>
          <w:sz w:val="16"/>
        </w:rPr>
        <w:t> </w:t>
      </w:r>
      <w:r>
        <w:rPr>
          <w:b/>
          <w:sz w:val="16"/>
        </w:rPr>
        <w:t>Igual</w:t>
      </w:r>
      <w:r>
        <w:rPr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spacing w:val="-9"/>
          <w:sz w:val="16"/>
        </w:rPr>
        <w:t> </w:t>
      </w:r>
      <w:r>
        <w:rPr>
          <w:b/>
          <w:spacing w:val="-5"/>
          <w:sz w:val="16"/>
        </w:rPr>
        <w:t>217</w:t>
      </w:r>
    </w:p>
    <w:p>
      <w:pPr>
        <w:tabs>
          <w:tab w:pos="912" w:val="left" w:leader="none"/>
        </w:tabs>
        <w:spacing w:before="127"/>
        <w:ind w:left="8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873" w:val="left" w:leader="none"/>
        </w:tabs>
        <w:spacing w:line="312" w:lineRule="auto" w:before="56"/>
        <w:ind w:left="85" w:right="38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6/04/2026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15:14.09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top="120" w:bottom="280" w:left="0" w:right="360"/>
          <w:cols w:num="4" w:equalWidth="0">
            <w:col w:w="1638" w:space="1349"/>
            <w:col w:w="6893" w:space="2932"/>
            <w:col w:w="966" w:space="40"/>
            <w:col w:w="1662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5"/>
        <w:rPr>
          <w:b/>
        </w:rPr>
      </w:pPr>
    </w:p>
    <w:p>
      <w:pPr>
        <w:spacing w:before="0"/>
        <w:ind w:left="205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> </w:t>
      </w:r>
      <w:r>
        <w:rPr>
          <w:b/>
          <w:spacing w:val="-2"/>
          <w:sz w:val="14"/>
        </w:rPr>
        <w:t>PROTEGIDAS</w:t>
      </w:r>
    </w:p>
    <w:p>
      <w:pPr>
        <w:spacing w:after="0"/>
        <w:jc w:val="left"/>
        <w:rPr>
          <w:b/>
          <w:sz w:val="14"/>
        </w:rPr>
        <w:sectPr>
          <w:type w:val="continuous"/>
          <w:pgSz w:w="15840" w:h="12240" w:orient="landscape"/>
          <w:pgMar w:top="120" w:bottom="280" w:left="0" w:right="360"/>
        </w:sectPr>
      </w:pPr>
    </w:p>
    <w:p>
      <w:pPr>
        <w:pStyle w:val="BodyText"/>
        <w:spacing w:line="312" w:lineRule="auto" w:before="143"/>
        <w:ind w:left="296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36194</wp:posOffset>
                </wp:positionH>
                <wp:positionV relativeFrom="paragraph">
                  <wp:posOffset>895025</wp:posOffset>
                </wp:positionV>
                <wp:extent cx="975296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 h="0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.85pt,70.474449pt" to="770.8pt,70.47444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31-PROTECCIÓN, CONSERVACIÓN Y</w:t>
      </w:r>
      <w:r>
        <w:rPr>
          <w:spacing w:val="40"/>
        </w:rPr>
        <w:t> </w:t>
      </w:r>
      <w:r>
        <w:rPr/>
        <w:t>RESTAURACIÓN PARA EL USO</w:t>
      </w:r>
      <w:r>
        <w:rPr>
          <w:spacing w:val="40"/>
        </w:rPr>
        <w:t> </w:t>
      </w:r>
      <w:r>
        <w:rPr/>
        <w:t>SOSTENIBLE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ÁREAS</w:t>
      </w:r>
      <w:r>
        <w:rPr>
          <w:spacing w:val="-4"/>
        </w:rPr>
        <w:t> </w:t>
      </w:r>
      <w:r>
        <w:rPr/>
        <w:t>PROTEGIDAS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GUATEMALTECO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ÁREAS</w:t>
      </w:r>
      <w:r>
        <w:rPr>
          <w:spacing w:val="40"/>
        </w:rPr>
        <w:t> </w:t>
      </w:r>
      <w:r>
        <w:rPr/>
        <w:t>PROTEGIDAS -SIGAP- Y LA DIVERSIDAD</w:t>
      </w:r>
      <w:r>
        <w:rPr>
          <w:spacing w:val="40"/>
        </w:rPr>
        <w:t> </w:t>
      </w:r>
      <w:r>
        <w:rPr>
          <w:spacing w:val="-2"/>
        </w:rPr>
        <w:t>BIOLÓGICA</w:t>
      </w:r>
    </w:p>
    <w:p>
      <w:pPr>
        <w:spacing w:line="240" w:lineRule="auto"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tabs>
          <w:tab w:pos="1480" w:val="left" w:leader="none"/>
        </w:tabs>
        <w:spacing w:before="0"/>
        <w:ind w:left="296" w:right="0" w:firstLine="0"/>
        <w:jc w:val="left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10,026,583.00</w:t>
      </w:r>
    </w:p>
    <w:p>
      <w:pPr>
        <w:spacing w:line="240" w:lineRule="auto"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10,026,583.00</w:t>
      </w:r>
    </w:p>
    <w:p>
      <w:pPr>
        <w:spacing w:line="240" w:lineRule="auto"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spacing w:val="-4"/>
          <w:w w:val="105"/>
          <w:sz w:val="10"/>
        </w:rPr>
        <w:t>0.00</w:t>
      </w:r>
    </w:p>
    <w:p>
      <w:pPr>
        <w:spacing w:line="240" w:lineRule="auto"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spacing w:val="-4"/>
          <w:w w:val="105"/>
          <w:sz w:val="10"/>
        </w:rPr>
        <w:t>0.00</w:t>
      </w:r>
    </w:p>
    <w:p>
      <w:pPr>
        <w:spacing w:line="240" w:lineRule="auto"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spacing w:val="-4"/>
          <w:w w:val="105"/>
          <w:sz w:val="10"/>
        </w:rPr>
        <w:t>0.00</w:t>
      </w:r>
    </w:p>
    <w:p>
      <w:pPr>
        <w:spacing w:line="240" w:lineRule="auto"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96" w:right="0" w:firstLine="0"/>
        <w:jc w:val="left"/>
        <w:rPr>
          <w:sz w:val="10"/>
        </w:rPr>
      </w:pPr>
      <w:r>
        <w:rPr>
          <w:spacing w:val="-4"/>
          <w:w w:val="105"/>
          <w:sz w:val="10"/>
        </w:rPr>
        <w:t>0.00</w:t>
      </w:r>
    </w:p>
    <w:p>
      <w:pPr>
        <w:spacing w:line="240" w:lineRule="auto" w:before="8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tabs>
          <w:tab w:pos="1408" w:val="left" w:leader="none"/>
          <w:tab w:pos="2710" w:val="left" w:leader="none"/>
        </w:tabs>
        <w:spacing w:before="0"/>
        <w:ind w:left="296" w:right="0" w:firstLine="0"/>
        <w:jc w:val="left"/>
        <w:rPr>
          <w:sz w:val="10"/>
        </w:rPr>
      </w:pPr>
      <w:r>
        <w:rPr>
          <w:spacing w:val="-2"/>
          <w:w w:val="105"/>
          <w:sz w:val="10"/>
        </w:rPr>
        <w:t>2,783,000.00</w:t>
      </w:r>
      <w:r>
        <w:rPr>
          <w:sz w:val="10"/>
        </w:rPr>
        <w:tab/>
      </w: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13,784,000.00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238,999,000.00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20" w:bottom="280" w:left="0" w:right="360"/>
          <w:cols w:num="8" w:equalWidth="0">
            <w:col w:w="3123" w:space="792"/>
            <w:col w:w="2125" w:space="47"/>
            <w:col w:w="976" w:space="737"/>
            <w:col w:w="521" w:space="522"/>
            <w:col w:w="521" w:space="580"/>
            <w:col w:w="521" w:space="630"/>
            <w:col w:w="521" w:space="429"/>
            <w:col w:w="3435"/>
          </w:cols>
        </w:sectPr>
      </w:pPr>
    </w:p>
    <w:p>
      <w:pPr>
        <w:spacing w:before="125"/>
        <w:ind w:left="296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2398395</wp:posOffset>
                </wp:positionH>
                <wp:positionV relativeFrom="paragraph">
                  <wp:posOffset>441830</wp:posOffset>
                </wp:positionV>
                <wp:extent cx="739076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 h="0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88.850006pt,34.789783pt" to="770.800006pt,34.789783pt" stroked="true" strokeweight="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5"/>
          <w:sz w:val="14"/>
        </w:rPr>
        <w:t>Total</w:t>
      </w:r>
    </w:p>
    <w:p>
      <w:pPr>
        <w:spacing w:line="290" w:lineRule="auto" w:before="114"/>
        <w:ind w:left="151" w:right="38" w:firstLine="0"/>
        <w:jc w:val="both"/>
        <w:rPr>
          <w:b/>
          <w:sz w:val="14"/>
        </w:rPr>
      </w:pPr>
      <w:r>
        <w:rPr/>
        <w:br w:type="column"/>
      </w:r>
      <w:r>
        <w:rPr>
          <w:b/>
          <w:spacing w:val="-2"/>
          <w:sz w:val="14"/>
        </w:rPr>
        <w:t>11130016-217-</w:t>
      </w:r>
      <w:r>
        <w:rPr>
          <w:b/>
          <w:spacing w:val="-2"/>
          <w:sz w:val="14"/>
        </w:rPr>
        <w:t>CONSEJO</w:t>
      </w:r>
      <w:r>
        <w:rPr>
          <w:spacing w:val="40"/>
          <w:sz w:val="14"/>
        </w:rPr>
        <w:t> </w:t>
      </w:r>
      <w:r>
        <w:rPr>
          <w:b/>
          <w:sz w:val="14"/>
        </w:rPr>
        <w:t>NACIONAL</w:t>
      </w:r>
      <w:r>
        <w:rPr>
          <w:spacing w:val="-9"/>
          <w:sz w:val="14"/>
        </w:rPr>
        <w:t> </w:t>
      </w:r>
      <w:r>
        <w:rPr>
          <w:b/>
          <w:sz w:val="14"/>
        </w:rPr>
        <w:t>DE</w:t>
      </w:r>
      <w:r>
        <w:rPr>
          <w:spacing w:val="-6"/>
          <w:sz w:val="14"/>
        </w:rPr>
        <w:t> </w:t>
      </w:r>
      <w:r>
        <w:rPr>
          <w:b/>
          <w:sz w:val="14"/>
        </w:rPr>
        <w:t>ÁREAS</w:t>
      </w:r>
      <w:r>
        <w:rPr>
          <w:spacing w:val="40"/>
          <w:sz w:val="14"/>
        </w:rPr>
        <w:t> </w:t>
      </w:r>
      <w:r>
        <w:rPr>
          <w:b/>
          <w:spacing w:val="-2"/>
          <w:sz w:val="14"/>
        </w:rPr>
        <w:t>PROTEGIDAS</w:t>
      </w:r>
    </w:p>
    <w:p>
      <w:pPr>
        <w:tabs>
          <w:tab w:pos="1428" w:val="left" w:leader="none"/>
        </w:tabs>
        <w:spacing w:before="106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10,026,583.00</w:t>
      </w:r>
    </w:p>
    <w:p>
      <w:pPr>
        <w:spacing w:before="106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10,026,583.00</w:t>
      </w:r>
    </w:p>
    <w:p>
      <w:pPr>
        <w:spacing w:before="106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6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6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06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tabs>
          <w:tab w:pos="1409" w:val="left" w:leader="none"/>
          <w:tab w:pos="2710" w:val="left" w:leader="none"/>
        </w:tabs>
        <w:spacing w:before="106"/>
        <w:ind w:left="296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2,783,000.00</w:t>
      </w:r>
      <w:r>
        <w:rPr>
          <w:sz w:val="10"/>
        </w:rPr>
        <w:tab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13,784,000.00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238,999,000.00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top="120" w:bottom="280" w:left="0" w:right="360"/>
          <w:cols w:num="9" w:equalWidth="0">
            <w:col w:w="606" w:space="40"/>
            <w:col w:w="1716" w:space="1550"/>
            <w:col w:w="2079" w:space="83"/>
            <w:col w:w="982" w:space="752"/>
            <w:col w:w="523" w:space="479"/>
            <w:col w:w="523" w:space="609"/>
            <w:col w:w="523" w:space="628"/>
            <w:col w:w="523" w:space="425"/>
            <w:col w:w="3439"/>
          </w:cols>
        </w:sectPr>
      </w:pPr>
    </w:p>
    <w:p>
      <w:pPr>
        <w:spacing w:line="194" w:lineRule="exact" w:before="0"/>
        <w:ind w:left="297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>
      <w:pPr>
        <w:tabs>
          <w:tab w:pos="1428" w:val="left" w:leader="none"/>
        </w:tabs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10,026,583.00</w:t>
      </w:r>
    </w:p>
    <w:p>
      <w:pPr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10,026,583.00</w:t>
      </w:r>
    </w:p>
    <w:p>
      <w:pPr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4"/>
          <w:w w:val="105"/>
          <w:sz w:val="10"/>
        </w:rPr>
        <w:t>0.00</w:t>
      </w:r>
    </w:p>
    <w:p>
      <w:pPr>
        <w:tabs>
          <w:tab w:pos="1409" w:val="left" w:leader="none"/>
        </w:tabs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2,783,000.00</w:t>
      </w:r>
      <w:r>
        <w:rPr>
          <w:sz w:val="10"/>
        </w:rPr>
        <w:tab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13,784,000.00</w:t>
      </w:r>
    </w:p>
    <w:p>
      <w:pPr>
        <w:spacing w:before="113"/>
        <w:ind w:left="297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238,999,000.00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top="120" w:bottom="280" w:left="0" w:right="360"/>
          <w:cols w:num="9" w:equalWidth="0">
            <w:col w:w="1069" w:space="2843"/>
            <w:col w:w="2079" w:space="83"/>
            <w:col w:w="982" w:space="752"/>
            <w:col w:w="523" w:space="479"/>
            <w:col w:w="523" w:space="609"/>
            <w:col w:w="523" w:space="628"/>
            <w:col w:w="523" w:space="425"/>
            <w:col w:w="2095" w:space="320"/>
            <w:col w:w="1024"/>
          </w:cols>
        </w:sectPr>
      </w:pPr>
    </w:p>
    <w:p>
      <w:pPr>
        <w:pStyle w:val="BodyText"/>
        <w:spacing w:before="102"/>
        <w:rPr>
          <w:b/>
        </w:rPr>
      </w:pPr>
    </w:p>
    <w:p>
      <w:pPr>
        <w:pStyle w:val="BodyText"/>
        <w:ind w:left="240"/>
      </w:pPr>
      <w:r>
        <w:rPr>
          <w:spacing w:val="-2"/>
        </w:rPr>
        <w:t>NOTA:</w:t>
      </w:r>
    </w:p>
    <w:p>
      <w:pPr>
        <w:pStyle w:val="BodyText"/>
        <w:spacing w:before="49"/>
        <w:ind w:left="205"/>
      </w:pPr>
      <w:r>
        <w:rPr/>
        <w:t>*</w:t>
      </w:r>
      <w:r>
        <w:rPr>
          <w:spacing w:val="-4"/>
        </w:rPr>
        <w:t> </w:t>
      </w:r>
      <w:r>
        <w:rPr/>
        <w:t>Solo</w:t>
      </w:r>
      <w:r>
        <w:rPr>
          <w:spacing w:val="-3"/>
        </w:rPr>
        <w:t> </w:t>
      </w:r>
      <w:r>
        <w:rPr/>
        <w:t>aplica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estan</w:t>
      </w:r>
      <w:r>
        <w:rPr>
          <w:spacing w:val="-3"/>
        </w:rPr>
        <w:t> </w:t>
      </w:r>
      <w:r>
        <w:rPr/>
        <w:t>constituidas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unidades</w:t>
      </w:r>
      <w:r>
        <w:rPr>
          <w:spacing w:val="-3"/>
        </w:rPr>
        <w:t> </w:t>
      </w:r>
      <w:r>
        <w:rPr>
          <w:spacing w:val="-2"/>
        </w:rPr>
        <w:t>ejecutoras.</w:t>
      </w:r>
    </w:p>
    <w:p>
      <w:pPr>
        <w:pStyle w:val="BodyText"/>
        <w:spacing w:before="49"/>
        <w:ind w:left="205"/>
      </w:pPr>
      <w:r>
        <w:rPr/>
        <w:t>**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modificaciones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 programa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tienen efectos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monto total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 aprueban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 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</w:t>
      </w:r>
      <w:r>
        <w:rPr>
          <w:spacing w:val="-2"/>
        </w:rPr>
        <w:t>institución.</w:t>
      </w:r>
    </w:p>
    <w:p>
      <w:pPr>
        <w:pStyle w:val="BodyText"/>
        <w:spacing w:line="312" w:lineRule="auto" w:before="49"/>
        <w:ind w:left="205" w:right="2667"/>
      </w:pPr>
      <w:r>
        <w:rPr/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> </w:t>
      </w:r>
      <w:r>
        <w:rPr/>
        <w:t>modificaciones se requiere de Resolución del Ministerio de Finanzas Públicas.</w:t>
      </w:r>
    </w:p>
    <w:p>
      <w:pPr>
        <w:pStyle w:val="BodyText"/>
        <w:spacing w:before="2"/>
        <w:ind w:left="205"/>
      </w:pPr>
      <w:r>
        <w:rPr/>
        <w:t>****</w:t>
      </w:r>
      <w:r>
        <w:rPr>
          <w:spacing w:val="-2"/>
        </w:rPr>
        <w:t> </w:t>
      </w:r>
      <w:r>
        <w:rPr/>
        <w:t>Estas</w:t>
      </w:r>
      <w:r>
        <w:rPr>
          <w:spacing w:val="-1"/>
        </w:rPr>
        <w:t> </w:t>
      </w:r>
      <w:r>
        <w:rPr/>
        <w:t>modificaciones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realizan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instituciones,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afectan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entidades.</w:t>
      </w:r>
      <w:r>
        <w:rPr>
          <w:spacing w:val="20"/>
        </w:rPr>
        <w:t> </w:t>
      </w:r>
      <w:r>
        <w:rPr/>
        <w:t>Se</w:t>
      </w:r>
      <w:r>
        <w:rPr>
          <w:spacing w:val="-1"/>
        </w:rPr>
        <w:t> </w:t>
      </w:r>
      <w:r>
        <w:rPr/>
        <w:t>aprueban</w:t>
      </w:r>
      <w:r>
        <w:rPr>
          <w:spacing w:val="-1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Acuerdo</w:t>
      </w:r>
      <w:r>
        <w:rPr>
          <w:spacing w:val="-1"/>
        </w:rPr>
        <w:t> </w:t>
      </w:r>
      <w:r>
        <w:rPr>
          <w:spacing w:val="-2"/>
        </w:rPr>
        <w:t>Gubernativo.</w:t>
      </w:r>
    </w:p>
    <w:sectPr>
      <w:type w:val="continuous"/>
      <w:pgSz w:w="15840" w:h="12240" w:orient="landscape"/>
      <w:pgMar w:top="12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78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5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2026-04-06T21:27:22Z</dcterms:created>
  <dcterms:modified xsi:type="dcterms:W3CDTF">2026-04-06T21:27:22Z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2026-04-06T00:00:00Z</vt:filetime>
  </property>
  <property fmtid="{D5CDD505-2E9C-101B-9397-08002B2CF9AE}" pid="5" name="Producer">
    <vt:lpwstr>Powered By Crystal</vt:lpwstr>
  </property>
</Properties>
</file>