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68CE" w14:textId="77777777" w:rsidR="00AB652F" w:rsidRDefault="00AB65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X="261" w:tblpY="982"/>
        <w:tblW w:w="1389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8"/>
        <w:gridCol w:w="845"/>
        <w:gridCol w:w="3002"/>
        <w:gridCol w:w="1258"/>
        <w:gridCol w:w="2877"/>
        <w:gridCol w:w="2718"/>
        <w:gridCol w:w="1485"/>
        <w:gridCol w:w="1139"/>
      </w:tblGrid>
      <w:tr w:rsidR="00AB652F" w14:paraId="2238778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84B8" w14:textId="6BC5024E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ENTIDAD: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b/>
                <w:color w:val="000000"/>
                <w:sz w:val="24"/>
                <w:szCs w:val="24"/>
              </w:rPr>
              <w:t>CONSEJO NACIONAL DE AREAS PROTEGIDAS</w:t>
            </w:r>
          </w:p>
        </w:tc>
      </w:tr>
      <w:tr w:rsidR="00AB652F" w14:paraId="42EED1EE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A3CD" w14:textId="7549EB3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DIRECCIÓN: 5</w:t>
            </w:r>
            <w:r w:rsidR="00CD6A9E">
              <w:rPr>
                <w:b/>
                <w:color w:val="000000"/>
                <w:sz w:val="24"/>
                <w:szCs w:val="24"/>
              </w:rPr>
              <w:t>ª</w:t>
            </w:r>
            <w:r w:rsidR="002F2BA4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AVENIDA 6-06 ZONA 1</w:t>
            </w:r>
            <w:r w:rsidR="002F2BA4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 xml:space="preserve"> 7 NIVEL EDIFICIO IPM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8378E4">
              <w:rPr>
                <w:b/>
                <w:color w:val="000000"/>
                <w:sz w:val="24"/>
                <w:szCs w:val="24"/>
              </w:rPr>
              <w:t>GUATEMALA,</w:t>
            </w:r>
            <w:r w:rsidR="00F84107">
              <w:rPr>
                <w:b/>
                <w:color w:val="000000"/>
                <w:sz w:val="24"/>
                <w:szCs w:val="24"/>
              </w:rPr>
              <w:t xml:space="preserve"> GUATEMALA</w:t>
            </w:r>
          </w:p>
        </w:tc>
      </w:tr>
      <w:tr w:rsidR="00AB652F" w14:paraId="7A47FDDA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86503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HORARIO DE ATENCIÓN: 8: 00 AM A 16:30 PM </w:t>
            </w:r>
          </w:p>
        </w:tc>
      </w:tr>
      <w:tr w:rsidR="00AB652F" w14:paraId="2B1F38ED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8543" w14:textId="7FF66A3C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TELÉFONO: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22914600</w:t>
            </w:r>
          </w:p>
        </w:tc>
      </w:tr>
      <w:tr w:rsidR="00AB652F" w14:paraId="58AAF286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B0EA" w14:textId="77777777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DIRECTOR: FERNANDO SAMUEL REYES ALONZO</w:t>
            </w:r>
          </w:p>
        </w:tc>
      </w:tr>
      <w:tr w:rsidR="00AB652F" w14:paraId="3B5E4BB4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DFA3" w14:textId="5DB64864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ENCARGADO DE ACTUALIZACIÓN: </w:t>
            </w:r>
            <w:r w:rsidR="007D0034">
              <w:rPr>
                <w:b/>
                <w:color w:val="000000"/>
                <w:sz w:val="24"/>
                <w:szCs w:val="24"/>
              </w:rPr>
              <w:t>MARIA ELENA REYES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SANTOS</w:t>
            </w:r>
          </w:p>
        </w:tc>
      </w:tr>
      <w:tr w:rsidR="00AB652F" w14:paraId="10082177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09EA" w14:textId="7792AA15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FECHA DE ACTUALIZACIÓN: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1A6DED">
              <w:rPr>
                <w:b/>
                <w:color w:val="000000"/>
                <w:sz w:val="24"/>
                <w:szCs w:val="24"/>
              </w:rPr>
              <w:t>0</w:t>
            </w:r>
            <w:r w:rsidR="009F44FE">
              <w:rPr>
                <w:b/>
                <w:color w:val="000000"/>
                <w:sz w:val="24"/>
                <w:szCs w:val="24"/>
              </w:rPr>
              <w:t>3 DE MARZO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202</w:t>
            </w:r>
            <w:r w:rsidR="00F64B2F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32ACE83F" w14:textId="77777777" w:rsidTr="000D6BD7">
        <w:trPr>
          <w:trHeight w:val="324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88256" w14:textId="62A0E9A2" w:rsidR="00AB652F" w:rsidRDefault="00000000" w:rsidP="000D6BD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CORRESPONDE A</w:t>
            </w:r>
            <w:r w:rsidR="00CF021A">
              <w:rPr>
                <w:b/>
                <w:color w:val="000000"/>
                <w:sz w:val="24"/>
                <w:szCs w:val="24"/>
              </w:rPr>
              <w:t xml:space="preserve">L </w:t>
            </w:r>
            <w:r>
              <w:rPr>
                <w:b/>
                <w:color w:val="000000"/>
                <w:sz w:val="24"/>
                <w:szCs w:val="24"/>
              </w:rPr>
              <w:t xml:space="preserve">MES DE: </w:t>
            </w:r>
            <w:r w:rsidR="000555D0"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="009F44FE">
              <w:rPr>
                <w:b/>
                <w:color w:val="000000"/>
                <w:sz w:val="24"/>
                <w:szCs w:val="24"/>
              </w:rPr>
              <w:t>FEBRERO</w:t>
            </w:r>
            <w:r w:rsidR="00F06021"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877811"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B652F" w14:paraId="7DEE4BCC" w14:textId="77777777" w:rsidTr="00383810">
        <w:trPr>
          <w:trHeight w:val="309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68BE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422703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DF6EDE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ACE6C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1E5FF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549AB8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C02E5B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F24A9" w14:textId="77777777" w:rsidR="00AB652F" w:rsidRDefault="00000000" w:rsidP="000D6BD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B652F" w14:paraId="309B63A5" w14:textId="77777777" w:rsidTr="000D6BD7">
        <w:trPr>
          <w:trHeight w:val="432"/>
        </w:trPr>
        <w:tc>
          <w:tcPr>
            <w:tcW w:w="13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9DEBA3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NUMERAL 19 - CONTRATOS DE ARRENDAMIENTO</w:t>
            </w:r>
          </w:p>
        </w:tc>
      </w:tr>
      <w:tr w:rsidR="00AB652F" w14:paraId="0B4AD8E0" w14:textId="77777777" w:rsidTr="00383810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44A6E3B" w14:textId="18C4EF0E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73BD9A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3D939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MOTIVOS DEL ARRENDAMIENTO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52D441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NUMERO DE CONTRATO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A58C65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CARACTERÍSTICAS DEL BIEN ARRENDADO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07BCD0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DATOS GENERALES DEL ARRENDANTE (NOMBRE Y NIT)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3E31AEE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MONTO ANUAL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8CEC1C" w14:textId="77777777" w:rsidR="00AB652F" w:rsidRDefault="0000000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PLAZO DEL CONTRATO</w:t>
            </w:r>
          </w:p>
        </w:tc>
      </w:tr>
      <w:tr w:rsidR="003B2653" w14:paraId="7B238B24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F6C" w14:textId="7592372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C2AA" w14:textId="7722D16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B3F8" w14:textId="42926B3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47B" w14:textId="5AF57DA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01-2025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7865" w14:textId="695D397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Niveles 5, 6, 7 y 9 del edificio del Instituto de previsión Militar, para uso de oficinas centrales.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23D" w14:textId="74ADE59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Instituto de Previsión Militar, NIT. 344112-1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FF91" w14:textId="6E3D40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Q.1,629,660.00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0563" w14:textId="12A04EE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 meses</w:t>
            </w:r>
          </w:p>
        </w:tc>
      </w:tr>
      <w:tr w:rsidR="003B2653" w14:paraId="48F512F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829C" w14:textId="055A7B7C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7F5" w14:textId="685CF2F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14F" w14:textId="05A0FE3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5B3" w14:textId="37ED6E0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02-2025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4390" w14:textId="737356F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 con garaje para cuatro vehículos con área verde de cuarenta metros cuadrados, para uso oficinas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57F" w14:textId="3138875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Walfre Tallmay Colop Gramajo, NIT. 553755-K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5DF" w14:textId="2E62FE7D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144,000.00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B058" w14:textId="39B0B0A7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D54ED18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A6D7" w14:textId="7B3FED0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9418" w14:textId="50E2B5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3EA6" w14:textId="56E569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4FA7" w14:textId="4914842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03-2025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258" w14:textId="48A1296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12 habitaciones 5 áreas para uso de bodegas, área de parqueo techado para 6 vehículos y área de parqueo exterior para 5 vehículos y 6 servicio sanitarios, para uso de la Dirección Regional Metropolitana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A5E" w14:textId="76C10A8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Las Puerta de San Pedro, S.A., NIT. 9124578-8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2B" w14:textId="20E10CF9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414,000.00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F2D" w14:textId="318451DA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4BF5C0BC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333" w14:textId="5E75337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16F" w14:textId="244FE37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E400" w14:textId="48C65DA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214" w14:textId="79810E6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04-2025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16" w14:textId="26D43330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dos niveles con capacidad para 8 oficinas, área de parqueo techado para 3 vehículos y 7 en el exterior, bodega, para funcionamiento de la Dirección Regional Nororiente.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4D9" w14:textId="5225063E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Amilcar Leonardo Oliva Madrid, NIT. 224282-6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8F7" w14:textId="0D329CD0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257,820.00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74A" w14:textId="1230C123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35B4C857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FEDD" w14:textId="5143EA8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2998" w14:textId="27D715B1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86BB" w14:textId="250716B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9DF6" w14:textId="4F89B5C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05-2025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9ABE" w14:textId="3FEBF889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con 18 oficinas, salón de reuniones, área de parqueo, 5 sanitarios, para funcionamiento de la Dirección Regional Altiplano Occidental.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396" w14:textId="79B4477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Luz Pérez Ben NIT. 4038377-6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629" w14:textId="03487522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120,000.00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BF54" w14:textId="14B7A3E0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0003BD8A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8EBD" w14:textId="3589A493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E066" w14:textId="0167F4A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6B9" w14:textId="29EB30B2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8D7E" w14:textId="7928CBE8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06-2025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CC8" w14:textId="7C4E5F4B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para funcionamiento de bodega de almacén e inventarios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5D6" w14:textId="3357F5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Hedzon de Jesus Lima Aguilar, NIT. 3210761-7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FBEA" w14:textId="3C3822F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180,000.00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A30" w14:textId="704EE3AB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3B2653" w14:paraId="66011CF3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1267" w14:textId="7C7B5937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C6E5" w14:textId="0C20895A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1FD0" w14:textId="6CC96335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Arrendamiento de bien inmueble para funcionamiento de oficinas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3DE0" w14:textId="1F09DC36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07-2025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8B43" w14:textId="4B7287DD" w:rsidR="003B2653" w:rsidRPr="000871D1" w:rsidRDefault="003B2653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Inmueble de tres niveles, 25 habitaciones con baño privado, área de recepción y 1,800 metros cuadrados para parqueo, para funcionamiento de las oficinas de la Dirección Regional Petén.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531C" w14:textId="6248850E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Hotel Miraflores, S.A. NIT. 1993517-K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1929" w14:textId="6DA03218" w:rsidR="003B2653" w:rsidRPr="000871D1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871D1">
              <w:rPr>
                <w:b/>
                <w:color w:val="000000"/>
                <w:sz w:val="20"/>
                <w:szCs w:val="20"/>
              </w:rPr>
              <w:t>Q. 504,000.00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1861" w14:textId="4E470CF4" w:rsidR="003B2653" w:rsidRDefault="00383810" w:rsidP="000D6BD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 meses</w:t>
            </w:r>
          </w:p>
        </w:tc>
      </w:tr>
      <w:tr w:rsidR="00E16003" w14:paraId="43580A76" w14:textId="77777777" w:rsidTr="000871D1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6D6E" w14:textId="2396356C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13BD" w14:textId="0E7A6738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</w:t>
            </w:r>
            <w:r w:rsidRPr="000871D1">
              <w:rPr>
                <w:b/>
                <w:color w:val="000000"/>
                <w:sz w:val="20"/>
                <w:szCs w:val="20"/>
              </w:rPr>
              <w:t>rrendamiento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064" w14:textId="24A6DA07" w:rsidR="00E16003" w:rsidRPr="000871D1" w:rsidRDefault="00931F10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Subarrendamiento</w:t>
            </w:r>
            <w:r w:rsidR="00E16003" w:rsidRPr="000871D1">
              <w:rPr>
                <w:b/>
                <w:color w:val="000000"/>
                <w:sz w:val="20"/>
                <w:szCs w:val="20"/>
              </w:rPr>
              <w:t xml:space="preserve"> de bien inmueble para funcionamiento de</w:t>
            </w:r>
            <w:r w:rsidR="00E16003">
              <w:rPr>
                <w:b/>
                <w:color w:val="000000"/>
                <w:sz w:val="20"/>
                <w:szCs w:val="20"/>
              </w:rPr>
              <w:t>l parqueo vehículos CONAP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50ED" w14:textId="7C071A85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15-2024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8191" w14:textId="741228D0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42 espacios de estacionamiento de vehículos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7FF9" w14:textId="663CB813" w:rsidR="00E16003" w:rsidRPr="000871D1" w:rsidRDefault="00E16003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Cristina, Sociedad Anónima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6DAA" w14:textId="7C12B41F" w:rsidR="00E16003" w:rsidRPr="000871D1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Q. 873,425.00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F669" w14:textId="20D9B289" w:rsidR="00E16003" w:rsidRDefault="004A66DB" w:rsidP="00E1600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 MESES</w:t>
            </w:r>
          </w:p>
        </w:tc>
      </w:tr>
    </w:tbl>
    <w:p w14:paraId="76C97828" w14:textId="3D3D52B9" w:rsidR="00AB652F" w:rsidRDefault="00AB652F"/>
    <w:tbl>
      <w:tblPr>
        <w:tblStyle w:val="a1"/>
        <w:tblpPr w:leftFromText="141" w:rightFromText="141" w:vertAnchor="page" w:horzAnchor="page" w:tblpX="1" w:tblpY="2986"/>
        <w:tblW w:w="288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4"/>
        <w:gridCol w:w="746"/>
        <w:gridCol w:w="16323"/>
        <w:gridCol w:w="1492"/>
        <w:gridCol w:w="3410"/>
        <w:gridCol w:w="3223"/>
        <w:gridCol w:w="1509"/>
        <w:gridCol w:w="1715"/>
      </w:tblGrid>
      <w:tr w:rsidR="00AB652F" w14:paraId="08EBD50F" w14:textId="77777777">
        <w:trPr>
          <w:trHeight w:val="304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39CBB" w14:textId="77777777" w:rsidR="00AB652F" w:rsidRDefault="00AB652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071B2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A99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8761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79FFB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130E3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D19A0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D12ED" w14:textId="77777777" w:rsidR="00AB652F" w:rsidRDefault="00AB6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595473" w14:textId="77777777" w:rsidR="00AB652F" w:rsidRDefault="00AB652F"/>
    <w:sectPr w:rsidR="00AB652F" w:rsidSect="000D6BD7">
      <w:pgSz w:w="15840" w:h="12240" w:orient="landscape" w:code="1"/>
      <w:pgMar w:top="1559" w:right="1701" w:bottom="1043" w:left="1134" w:header="709" w:footer="199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F"/>
    <w:rsid w:val="000555D0"/>
    <w:rsid w:val="000871D1"/>
    <w:rsid w:val="000C4F8B"/>
    <w:rsid w:val="000D6BD7"/>
    <w:rsid w:val="000F7F68"/>
    <w:rsid w:val="00102320"/>
    <w:rsid w:val="00181C7C"/>
    <w:rsid w:val="001A6DED"/>
    <w:rsid w:val="00211EFE"/>
    <w:rsid w:val="00271B7F"/>
    <w:rsid w:val="002F2BA4"/>
    <w:rsid w:val="00381281"/>
    <w:rsid w:val="00383810"/>
    <w:rsid w:val="003B2653"/>
    <w:rsid w:val="004A66DB"/>
    <w:rsid w:val="004F61AE"/>
    <w:rsid w:val="00523E62"/>
    <w:rsid w:val="005E2AC5"/>
    <w:rsid w:val="00654118"/>
    <w:rsid w:val="006D2D1F"/>
    <w:rsid w:val="00787CAB"/>
    <w:rsid w:val="007A4B14"/>
    <w:rsid w:val="007D0034"/>
    <w:rsid w:val="00801276"/>
    <w:rsid w:val="0080788B"/>
    <w:rsid w:val="008378E4"/>
    <w:rsid w:val="00877811"/>
    <w:rsid w:val="008B6FDE"/>
    <w:rsid w:val="00931F10"/>
    <w:rsid w:val="009A0657"/>
    <w:rsid w:val="009F44FE"/>
    <w:rsid w:val="00AB652F"/>
    <w:rsid w:val="00B573CB"/>
    <w:rsid w:val="00B6329E"/>
    <w:rsid w:val="00BA3C57"/>
    <w:rsid w:val="00BB3332"/>
    <w:rsid w:val="00CD6A9E"/>
    <w:rsid w:val="00CF021A"/>
    <w:rsid w:val="00D645BE"/>
    <w:rsid w:val="00DA29EF"/>
    <w:rsid w:val="00E16003"/>
    <w:rsid w:val="00E21092"/>
    <w:rsid w:val="00E57303"/>
    <w:rsid w:val="00F06021"/>
    <w:rsid w:val="00F2107D"/>
    <w:rsid w:val="00F64B2F"/>
    <w:rsid w:val="00F670DD"/>
    <w:rsid w:val="00F84107"/>
    <w:rsid w:val="00F9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A38A6"/>
  <w15:docId w15:val="{0F20E6F7-D100-4514-9F1D-612B990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33B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433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33B3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2TnORsTeCeaK2JRH5RMqZFiZg==">CgMxLjAyCGguZ2pkZ3hzOAByITFHYXFKcWRHazlGYnY0aHNSOWZMU3VzNk5WeGNLTUxtaA==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Yoselyn P. Monterroso Rodriguez</dc:creator>
  <cp:lastModifiedBy>Unidad de Información Pública</cp:lastModifiedBy>
  <cp:revision>2</cp:revision>
  <cp:lastPrinted>2026-03-04T17:21:00Z</cp:lastPrinted>
  <dcterms:created xsi:type="dcterms:W3CDTF">2026-03-10T14:45:00Z</dcterms:created>
  <dcterms:modified xsi:type="dcterms:W3CDTF">2026-03-10T14:45:00Z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6FC06E690ADE4CF5B337FC0A841E139E</vt:lpwstr>
  </property>
</Properties>
</file>