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CAEC" w14:textId="77777777" w:rsidR="00D70CA7" w:rsidRDefault="00000000">
      <w:pPr>
        <w:spacing w:before="78"/>
        <w:ind w:left="49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SISTEMA INFORMÁTICO DE GESTIÓN - SIGES </w:t>
      </w:r>
      <w:r>
        <w:rPr>
          <w:rFonts w:ascii="Arial" w:hAnsi="Arial"/>
          <w:b/>
          <w:spacing w:val="-10"/>
          <w:sz w:val="20"/>
        </w:rPr>
        <w:t>-</w:t>
      </w:r>
    </w:p>
    <w:p w14:paraId="15EBB081" w14:textId="77777777" w:rsidR="00D70CA7" w:rsidRDefault="00000000">
      <w:pPr>
        <w:pStyle w:val="Textoindependiente"/>
        <w:spacing w:before="90" w:line="242" w:lineRule="auto"/>
        <w:ind w:left="5686" w:hanging="2648"/>
      </w:pP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Reportes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Numeral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Reporte Mensual de Compras Directas</w:t>
      </w:r>
    </w:p>
    <w:p w14:paraId="0DDF0681" w14:textId="77777777" w:rsidR="00D70CA7" w:rsidRDefault="00000000">
      <w:pPr>
        <w:tabs>
          <w:tab w:val="left" w:pos="3086"/>
          <w:tab w:val="left" w:pos="3381"/>
          <w:tab w:val="left" w:pos="3786"/>
        </w:tabs>
        <w:spacing w:before="158"/>
        <w:ind w:left="2061"/>
        <w:rPr>
          <w:sz w:val="16"/>
        </w:rPr>
      </w:pPr>
      <w:r>
        <w:br w:type="column"/>
      </w:r>
      <w:r>
        <w:rPr>
          <w:spacing w:val="-2"/>
          <w:sz w:val="16"/>
        </w:rPr>
        <w:t>PAGINA:</w:t>
      </w:r>
      <w:r>
        <w:rPr>
          <w:sz w:val="16"/>
        </w:rPr>
        <w:tab/>
      </w: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5"/>
          <w:sz w:val="16"/>
        </w:rPr>
        <w:t>de</w:t>
      </w:r>
      <w:r>
        <w:rPr>
          <w:sz w:val="16"/>
        </w:rPr>
        <w:tab/>
      </w:r>
      <w:r>
        <w:rPr>
          <w:spacing w:val="-10"/>
          <w:sz w:val="16"/>
        </w:rPr>
        <w:t>1</w:t>
      </w:r>
    </w:p>
    <w:p w14:paraId="40093AD6" w14:textId="77777777" w:rsidR="00D70CA7" w:rsidRDefault="00000000">
      <w:pPr>
        <w:tabs>
          <w:tab w:val="right" w:pos="3879"/>
        </w:tabs>
        <w:spacing w:before="216"/>
        <w:ind w:left="2061"/>
        <w:rPr>
          <w:sz w:val="16"/>
        </w:rPr>
      </w:pPr>
      <w:r>
        <w:rPr>
          <w:spacing w:val="-2"/>
          <w:sz w:val="16"/>
        </w:rPr>
        <w:t>FECHA:</w:t>
      </w:r>
      <w:r>
        <w:rPr>
          <w:sz w:val="16"/>
        </w:rPr>
        <w:tab/>
      </w:r>
      <w:r>
        <w:rPr>
          <w:spacing w:val="-5"/>
          <w:sz w:val="16"/>
        </w:rPr>
        <w:t>10-</w:t>
      </w:r>
      <w:r>
        <w:rPr>
          <w:sz w:val="16"/>
        </w:rPr>
        <w:t>03-2026</w:t>
      </w:r>
    </w:p>
    <w:p w14:paraId="3D22F185" w14:textId="77777777" w:rsidR="00D70CA7" w:rsidRDefault="00000000">
      <w:pPr>
        <w:tabs>
          <w:tab w:val="left" w:pos="3061"/>
        </w:tabs>
        <w:spacing w:before="176"/>
        <w:ind w:left="2061"/>
        <w:rPr>
          <w:sz w:val="16"/>
        </w:rPr>
      </w:pPr>
      <w:r>
        <w:rPr>
          <w:spacing w:val="-2"/>
          <w:sz w:val="16"/>
        </w:rPr>
        <w:t>HORA:</w:t>
      </w:r>
      <w:r>
        <w:rPr>
          <w:sz w:val="16"/>
        </w:rPr>
        <w:tab/>
      </w:r>
      <w:r>
        <w:rPr>
          <w:spacing w:val="-2"/>
          <w:sz w:val="16"/>
        </w:rPr>
        <w:t>12:15:03</w:t>
      </w:r>
    </w:p>
    <w:p w14:paraId="009843A0" w14:textId="77777777" w:rsidR="00D70CA7" w:rsidRDefault="00D70CA7">
      <w:pPr>
        <w:rPr>
          <w:sz w:val="16"/>
        </w:rPr>
        <w:sectPr w:rsidR="00D70CA7">
          <w:footerReference w:type="default" r:id="rId6"/>
          <w:type w:val="continuous"/>
          <w:pgSz w:w="16840" w:h="11900" w:orient="landscape"/>
          <w:pgMar w:top="380" w:right="708" w:bottom="360" w:left="283" w:header="0" w:footer="176" w:gutter="0"/>
          <w:pgNumType w:start="1"/>
          <w:cols w:num="2" w:space="720" w:equalWidth="0">
            <w:col w:w="11536" w:space="40"/>
            <w:col w:w="4273"/>
          </w:cols>
        </w:sectPr>
      </w:pPr>
    </w:p>
    <w:p w14:paraId="6C670F77" w14:textId="77777777" w:rsidR="00D70CA7" w:rsidRDefault="00000000">
      <w:pPr>
        <w:spacing w:before="36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Mes: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Febrero</w:t>
      </w:r>
    </w:p>
    <w:p w14:paraId="48C926DE" w14:textId="77777777" w:rsidR="00D70CA7" w:rsidRDefault="00000000">
      <w:pPr>
        <w:spacing w:before="176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REPORTE:</w:t>
      </w:r>
    </w:p>
    <w:p w14:paraId="67E4E18C" w14:textId="77777777" w:rsidR="00D70CA7" w:rsidRDefault="00000000">
      <w:pPr>
        <w:spacing w:before="176"/>
        <w:ind w:left="142"/>
        <w:rPr>
          <w:sz w:val="16"/>
        </w:rPr>
      </w:pPr>
      <w:r>
        <w:br w:type="column"/>
      </w:r>
      <w:r>
        <w:rPr>
          <w:spacing w:val="-2"/>
          <w:sz w:val="16"/>
        </w:rPr>
        <w:t>R00820745</w:t>
      </w:r>
    </w:p>
    <w:p w14:paraId="52AD9BF6" w14:textId="77777777" w:rsidR="00D70CA7" w:rsidRDefault="00D70CA7">
      <w:pPr>
        <w:rPr>
          <w:sz w:val="16"/>
        </w:rPr>
        <w:sectPr w:rsidR="00D70CA7">
          <w:type w:val="continuous"/>
          <w:pgSz w:w="16840" w:h="11900" w:orient="landscape"/>
          <w:pgMar w:top="380" w:right="708" w:bottom="360" w:left="283" w:header="0" w:footer="176" w:gutter="0"/>
          <w:cols w:num="3" w:space="720" w:equalWidth="0">
            <w:col w:w="8022" w:space="40"/>
            <w:col w:w="6394" w:space="39"/>
            <w:col w:w="1354"/>
          </w:cols>
        </w:sectPr>
      </w:pPr>
    </w:p>
    <w:p w14:paraId="69451FFB" w14:textId="77777777" w:rsidR="00D70CA7" w:rsidRDefault="00000000">
      <w:pPr>
        <w:tabs>
          <w:tab w:val="right" w:pos="2861"/>
        </w:tabs>
        <w:spacing w:before="376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2026</w:t>
      </w:r>
    </w:p>
    <w:p w14:paraId="1BE8C471" w14:textId="77777777" w:rsidR="00D70CA7" w:rsidRDefault="00D70CA7">
      <w:pPr>
        <w:rPr>
          <w:sz w:val="20"/>
        </w:rPr>
        <w:sectPr w:rsidR="00D70CA7">
          <w:type w:val="continuous"/>
          <w:pgSz w:w="16840" w:h="11900" w:orient="landscape"/>
          <w:pgMar w:top="380" w:right="708" w:bottom="360" w:left="283" w:header="0" w:footer="176" w:gutter="0"/>
          <w:cols w:space="720"/>
        </w:sectPr>
      </w:pPr>
    </w:p>
    <w:p w14:paraId="4BC4D7E0" w14:textId="77777777" w:rsidR="00D70CA7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599A8863" w14:textId="77777777" w:rsidR="00D70CA7" w:rsidRDefault="00000000">
      <w:pPr>
        <w:spacing w:before="70" w:line="271" w:lineRule="auto"/>
        <w:ind w:left="17" w:right="7883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186F19E8" w14:textId="77777777" w:rsidR="00D70CA7" w:rsidRDefault="00D70CA7">
      <w:pPr>
        <w:spacing w:line="271" w:lineRule="auto"/>
        <w:rPr>
          <w:sz w:val="20"/>
        </w:rPr>
        <w:sectPr w:rsidR="00D70CA7">
          <w:type w:val="continuous"/>
          <w:pgSz w:w="16840" w:h="11900" w:orient="landscape"/>
          <w:pgMar w:top="380" w:right="708" w:bottom="360" w:left="283" w:header="0" w:footer="176" w:gutter="0"/>
          <w:cols w:num="2" w:space="720" w:equalWidth="0">
            <w:col w:w="906" w:space="1494"/>
            <w:col w:w="13449"/>
          </w:cols>
        </w:sectPr>
      </w:pPr>
    </w:p>
    <w:p w14:paraId="794187E2" w14:textId="77777777" w:rsidR="00D70CA7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C0A750" wp14:editId="48DF5758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D70CA7" w14:paraId="4C8D61B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3FDBC736" w14:textId="77777777" w:rsidR="00D70CA7" w:rsidRDefault="00000000">
                                  <w:pPr>
                                    <w:pStyle w:val="TableParagraph"/>
                                    <w:spacing w:before="22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D762DEB" w14:textId="77777777" w:rsidR="00D70CA7" w:rsidRDefault="00000000">
                                  <w:pPr>
                                    <w:pStyle w:val="TableParagraph"/>
                                    <w:spacing w:before="22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69CC7F43" w14:textId="77777777" w:rsidR="00D70CA7" w:rsidRDefault="00000000">
                                  <w:pPr>
                                    <w:pStyle w:val="TableParagraph"/>
                                    <w:spacing w:before="22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653B26F2" w14:textId="77777777" w:rsidR="00D70CA7" w:rsidRDefault="00000000">
                                  <w:pPr>
                                    <w:pStyle w:val="TableParagraph"/>
                                    <w:spacing w:before="22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9520A8D" w14:textId="77777777" w:rsidR="00D70CA7" w:rsidRDefault="00000000">
                                  <w:pPr>
                                    <w:pStyle w:val="TableParagraph"/>
                                    <w:spacing w:before="22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B6B87A2" w14:textId="77777777" w:rsidR="00D70CA7" w:rsidRDefault="00000000">
                                  <w:pPr>
                                    <w:pStyle w:val="TableParagraph"/>
                                    <w:spacing w:before="22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73F2578" w14:textId="77777777" w:rsidR="00D70CA7" w:rsidRDefault="00000000">
                                  <w:pPr>
                                    <w:pStyle w:val="TableParagraph"/>
                                    <w:spacing w:before="22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66EA32FF" w14:textId="77777777" w:rsidR="00D70CA7" w:rsidRDefault="00D70CA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0A7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D70CA7" w14:paraId="4C8D61B5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3FDBC736" w14:textId="77777777" w:rsidR="00D70CA7" w:rsidRDefault="00000000">
                            <w:pPr>
                              <w:pStyle w:val="TableParagraph"/>
                              <w:spacing w:before="22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D762DEB" w14:textId="77777777" w:rsidR="00D70CA7" w:rsidRDefault="00000000">
                            <w:pPr>
                              <w:pStyle w:val="TableParagraph"/>
                              <w:spacing w:before="22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69CC7F43" w14:textId="77777777" w:rsidR="00D70CA7" w:rsidRDefault="00000000">
                            <w:pPr>
                              <w:pStyle w:val="TableParagraph"/>
                              <w:spacing w:before="22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653B26F2" w14:textId="77777777" w:rsidR="00D70CA7" w:rsidRDefault="00000000">
                            <w:pPr>
                              <w:pStyle w:val="TableParagraph"/>
                              <w:spacing w:before="22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29520A8D" w14:textId="77777777" w:rsidR="00D70CA7" w:rsidRDefault="00000000">
                            <w:pPr>
                              <w:pStyle w:val="TableParagraph"/>
                              <w:spacing w:before="22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B6B87A2" w14:textId="77777777" w:rsidR="00D70CA7" w:rsidRDefault="00000000">
                            <w:pPr>
                              <w:pStyle w:val="TableParagraph"/>
                              <w:spacing w:before="22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73F2578" w14:textId="77777777" w:rsidR="00D70CA7" w:rsidRDefault="00000000">
                            <w:pPr>
                              <w:pStyle w:val="TableParagraph"/>
                              <w:spacing w:before="22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66EA32FF" w14:textId="77777777" w:rsidR="00D70CA7" w:rsidRDefault="00D70CA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6206E88E" w14:textId="77777777" w:rsidR="00D70CA7" w:rsidRDefault="00D70CA7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3717"/>
        <w:gridCol w:w="7050"/>
        <w:gridCol w:w="867"/>
        <w:gridCol w:w="1294"/>
        <w:gridCol w:w="991"/>
      </w:tblGrid>
      <w:tr w:rsidR="00D70CA7" w14:paraId="4ECA016C" w14:textId="77777777">
        <w:trPr>
          <w:trHeight w:val="316"/>
        </w:trPr>
        <w:tc>
          <w:tcPr>
            <w:tcW w:w="867" w:type="dxa"/>
          </w:tcPr>
          <w:p w14:paraId="3E146860" w14:textId="77777777" w:rsidR="00D70CA7" w:rsidRDefault="00000000">
            <w:pPr>
              <w:pStyle w:val="TableParagraph"/>
              <w:spacing w:line="134" w:lineRule="exact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26/02/2026</w:t>
            </w:r>
          </w:p>
        </w:tc>
        <w:tc>
          <w:tcPr>
            <w:tcW w:w="867" w:type="dxa"/>
          </w:tcPr>
          <w:p w14:paraId="2FF50E15" w14:textId="77777777" w:rsidR="00D70CA7" w:rsidRDefault="00000000">
            <w:pPr>
              <w:pStyle w:val="TableParagraph"/>
              <w:spacing w:line="134" w:lineRule="exact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3717" w:type="dxa"/>
          </w:tcPr>
          <w:p w14:paraId="672A01FC" w14:textId="77777777" w:rsidR="00D70CA7" w:rsidRDefault="00000000">
            <w:pPr>
              <w:pStyle w:val="TableParagraph"/>
              <w:spacing w:line="134" w:lineRule="exact"/>
              <w:ind w:left="116"/>
              <w:rPr>
                <w:sz w:val="12"/>
              </w:rPr>
            </w:pPr>
            <w:r>
              <w:rPr>
                <w:sz w:val="12"/>
              </w:rPr>
              <w:t xml:space="preserve"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0" w:type="dxa"/>
          </w:tcPr>
          <w:p w14:paraId="519B0FE4" w14:textId="77777777" w:rsidR="00D70CA7" w:rsidRDefault="00000000">
            <w:pPr>
              <w:pStyle w:val="TableParagraph"/>
              <w:spacing w:line="242" w:lineRule="auto"/>
              <w:ind w:left="619" w:right="176"/>
              <w:rPr>
                <w:sz w:val="12"/>
              </w:rPr>
            </w:pPr>
            <w:r>
              <w:rPr>
                <w:sz w:val="12"/>
              </w:rPr>
              <w:t>RENOVACIÓN DE SUSCRIPCIÓN POR 2 MESES DE LICENCIAMIENTO CLOUD SOLUTION PROVIDER (CSP)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 USO DEL CONSEJO NACIONAL DE AREAS PROTEGIDAS -CONAP-</w:t>
            </w:r>
          </w:p>
        </w:tc>
        <w:tc>
          <w:tcPr>
            <w:tcW w:w="867" w:type="dxa"/>
          </w:tcPr>
          <w:p w14:paraId="44BD7485" w14:textId="77777777" w:rsidR="00D70CA7" w:rsidRDefault="00000000">
            <w:pPr>
              <w:pStyle w:val="TableParagraph"/>
              <w:spacing w:line="134" w:lineRule="exact"/>
              <w:ind w:left="269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94" w:type="dxa"/>
          </w:tcPr>
          <w:p w14:paraId="332BF23A" w14:textId="77777777" w:rsidR="00D70CA7" w:rsidRDefault="00000000">
            <w:pPr>
              <w:pStyle w:val="TableParagraph"/>
              <w:spacing w:line="134" w:lineRule="exact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400.70</w:t>
            </w:r>
          </w:p>
        </w:tc>
        <w:tc>
          <w:tcPr>
            <w:tcW w:w="991" w:type="dxa"/>
          </w:tcPr>
          <w:p w14:paraId="37F861BA" w14:textId="77777777" w:rsidR="00D70CA7" w:rsidRDefault="00000000">
            <w:pPr>
              <w:pStyle w:val="TableParagraph"/>
              <w:spacing w:line="134" w:lineRule="exact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80,140.00</w:t>
            </w:r>
          </w:p>
        </w:tc>
      </w:tr>
      <w:tr w:rsidR="00D70CA7" w14:paraId="41D048BE" w14:textId="77777777">
        <w:trPr>
          <w:trHeight w:val="260"/>
        </w:trPr>
        <w:tc>
          <w:tcPr>
            <w:tcW w:w="867" w:type="dxa"/>
          </w:tcPr>
          <w:p w14:paraId="36A578CE" w14:textId="77777777" w:rsidR="00D70CA7" w:rsidRDefault="00000000">
            <w:pPr>
              <w:pStyle w:val="TableParagraph"/>
              <w:spacing w:before="3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867" w:type="dxa"/>
          </w:tcPr>
          <w:p w14:paraId="0518583F" w14:textId="77777777" w:rsidR="00D70CA7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3717" w:type="dxa"/>
          </w:tcPr>
          <w:p w14:paraId="11FE2176" w14:textId="77777777" w:rsidR="00D70CA7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0" w:type="dxa"/>
          </w:tcPr>
          <w:p w14:paraId="5D5664A9" w14:textId="77777777" w:rsidR="00D70CA7" w:rsidRDefault="00000000">
            <w:pPr>
              <w:pStyle w:val="TableParagraph"/>
              <w:spacing w:before="39"/>
              <w:ind w:left="619"/>
              <w:rPr>
                <w:sz w:val="12"/>
              </w:rPr>
            </w:pPr>
            <w:r>
              <w:rPr>
                <w:sz w:val="12"/>
              </w:rPr>
              <w:t xml:space="preserve">Monto: Q 100.00;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867" w:type="dxa"/>
          </w:tcPr>
          <w:p w14:paraId="56609B75" w14:textId="77777777" w:rsidR="00D70CA7" w:rsidRDefault="00000000">
            <w:pPr>
              <w:pStyle w:val="TableParagraph"/>
              <w:spacing w:before="39"/>
              <w:ind w:left="269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1294" w:type="dxa"/>
          </w:tcPr>
          <w:p w14:paraId="5338BF34" w14:textId="77777777" w:rsidR="00D70CA7" w:rsidRDefault="00000000">
            <w:pPr>
              <w:pStyle w:val="TableParagraph"/>
              <w:spacing w:before="39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991" w:type="dxa"/>
          </w:tcPr>
          <w:p w14:paraId="430C16B7" w14:textId="77777777" w:rsidR="00D70CA7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</w:tr>
      <w:tr w:rsidR="00D70CA7" w14:paraId="5795E211" w14:textId="77777777">
        <w:trPr>
          <w:trHeight w:val="300"/>
        </w:trPr>
        <w:tc>
          <w:tcPr>
            <w:tcW w:w="867" w:type="dxa"/>
          </w:tcPr>
          <w:p w14:paraId="6E8367D4" w14:textId="77777777" w:rsidR="00D70CA7" w:rsidRDefault="00000000">
            <w:pPr>
              <w:pStyle w:val="TableParagraph"/>
              <w:spacing w:before="7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867" w:type="dxa"/>
          </w:tcPr>
          <w:p w14:paraId="423322CE" w14:textId="77777777" w:rsidR="00D70CA7" w:rsidRDefault="00000000">
            <w:pPr>
              <w:pStyle w:val="TableParagraph"/>
              <w:spacing w:before="7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3717" w:type="dxa"/>
          </w:tcPr>
          <w:p w14:paraId="3ECB1D2A" w14:textId="77777777" w:rsidR="00D70CA7" w:rsidRDefault="00000000">
            <w:pPr>
              <w:pStyle w:val="TableParagraph"/>
              <w:spacing w:before="79"/>
              <w:ind w:left="116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0" w:type="dxa"/>
          </w:tcPr>
          <w:p w14:paraId="112AB66B" w14:textId="77777777" w:rsidR="00D70CA7" w:rsidRDefault="00000000">
            <w:pPr>
              <w:pStyle w:val="TableParagraph"/>
              <w:spacing w:before="79"/>
              <w:ind w:left="619"/>
              <w:rPr>
                <w:sz w:val="12"/>
              </w:rPr>
            </w:pPr>
            <w:r>
              <w:rPr>
                <w:sz w:val="12"/>
              </w:rPr>
              <w:t xml:space="preserve">Monto: Q 100.00;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867" w:type="dxa"/>
          </w:tcPr>
          <w:p w14:paraId="2EA4D866" w14:textId="77777777" w:rsidR="00D70CA7" w:rsidRDefault="00000000">
            <w:pPr>
              <w:pStyle w:val="TableParagraph"/>
              <w:spacing w:before="79"/>
              <w:ind w:left="269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1294" w:type="dxa"/>
          </w:tcPr>
          <w:p w14:paraId="050E9D5F" w14:textId="77777777" w:rsidR="00D70CA7" w:rsidRDefault="00000000">
            <w:pPr>
              <w:pStyle w:val="TableParagraph"/>
              <w:spacing w:before="79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991" w:type="dxa"/>
          </w:tcPr>
          <w:p w14:paraId="1CB7F099" w14:textId="77777777" w:rsidR="00D70CA7" w:rsidRDefault="00000000">
            <w:pPr>
              <w:pStyle w:val="TableParagraph"/>
              <w:spacing w:before="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90,000.00</w:t>
            </w:r>
          </w:p>
        </w:tc>
      </w:tr>
      <w:tr w:rsidR="00D70CA7" w14:paraId="053EAAF8" w14:textId="77777777">
        <w:trPr>
          <w:trHeight w:val="399"/>
        </w:trPr>
        <w:tc>
          <w:tcPr>
            <w:tcW w:w="867" w:type="dxa"/>
          </w:tcPr>
          <w:p w14:paraId="2C0E80C4" w14:textId="77777777" w:rsidR="00D70CA7" w:rsidRDefault="00000000">
            <w:pPr>
              <w:pStyle w:val="TableParagraph"/>
              <w:spacing w:before="7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867" w:type="dxa"/>
          </w:tcPr>
          <w:p w14:paraId="436EA9D5" w14:textId="77777777" w:rsidR="00D70CA7" w:rsidRDefault="00000000">
            <w:pPr>
              <w:pStyle w:val="TableParagraph"/>
              <w:spacing w:before="7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43629296</w:t>
            </w:r>
          </w:p>
        </w:tc>
        <w:tc>
          <w:tcPr>
            <w:tcW w:w="3717" w:type="dxa"/>
          </w:tcPr>
          <w:p w14:paraId="077626ED" w14:textId="77777777" w:rsidR="00D70CA7" w:rsidRDefault="00000000">
            <w:pPr>
              <w:pStyle w:val="TableParagraph"/>
              <w:spacing w:before="79"/>
              <w:ind w:left="116"/>
              <w:rPr>
                <w:sz w:val="12"/>
              </w:rPr>
            </w:pPr>
            <w:r>
              <w:rPr>
                <w:sz w:val="12"/>
              </w:rPr>
              <w:t>BOLETOS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PAQUETES Y MAS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0" w:type="dxa"/>
          </w:tcPr>
          <w:p w14:paraId="5ABFFDB4" w14:textId="77777777" w:rsidR="00D70CA7" w:rsidRDefault="00000000">
            <w:pPr>
              <w:pStyle w:val="TableParagraph"/>
              <w:spacing w:before="79"/>
              <w:ind w:left="619" w:right="176"/>
              <w:rPr>
                <w:sz w:val="12"/>
              </w:rPr>
            </w:pPr>
            <w:r>
              <w:rPr>
                <w:sz w:val="12"/>
              </w:rPr>
              <w:t>Adquisición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boleto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aéreo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Directora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Género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Marina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Leticia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López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Sincal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participar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Sexta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Reunión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Implementación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(SBI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6),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Roma,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Italia.</w:t>
            </w:r>
          </w:p>
        </w:tc>
        <w:tc>
          <w:tcPr>
            <w:tcW w:w="867" w:type="dxa"/>
          </w:tcPr>
          <w:p w14:paraId="1274D7A8" w14:textId="77777777" w:rsidR="00D70CA7" w:rsidRDefault="00000000">
            <w:pPr>
              <w:pStyle w:val="TableParagraph"/>
              <w:spacing w:before="79"/>
              <w:ind w:left="99" w:right="2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4" w:type="dxa"/>
          </w:tcPr>
          <w:p w14:paraId="278205C6" w14:textId="77777777" w:rsidR="00D70CA7" w:rsidRDefault="00000000">
            <w:pPr>
              <w:pStyle w:val="TableParagraph"/>
              <w:spacing w:before="79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991" w:type="dxa"/>
          </w:tcPr>
          <w:p w14:paraId="42244A2E" w14:textId="77777777" w:rsidR="00D70CA7" w:rsidRDefault="00000000">
            <w:pPr>
              <w:pStyle w:val="TableParagraph"/>
              <w:spacing w:before="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D70CA7" w14:paraId="529DD12A" w14:textId="77777777">
        <w:trPr>
          <w:trHeight w:val="553"/>
        </w:trPr>
        <w:tc>
          <w:tcPr>
            <w:tcW w:w="867" w:type="dxa"/>
          </w:tcPr>
          <w:p w14:paraId="5031A0EB" w14:textId="77777777" w:rsidR="00D70CA7" w:rsidRDefault="00000000">
            <w:pPr>
              <w:pStyle w:val="TableParagraph"/>
              <w:spacing w:before="39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27/02/2026</w:t>
            </w:r>
          </w:p>
        </w:tc>
        <w:tc>
          <w:tcPr>
            <w:tcW w:w="867" w:type="dxa"/>
          </w:tcPr>
          <w:p w14:paraId="1AF73363" w14:textId="77777777" w:rsidR="00D70CA7" w:rsidRDefault="00000000">
            <w:pPr>
              <w:pStyle w:val="TableParagraph"/>
              <w:spacing w:before="39"/>
              <w:ind w:left="9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3717" w:type="dxa"/>
          </w:tcPr>
          <w:p w14:paraId="187B128B" w14:textId="77777777" w:rsidR="00D70CA7" w:rsidRDefault="00000000">
            <w:pPr>
              <w:pStyle w:val="TableParagraph"/>
              <w:spacing w:before="39"/>
              <w:ind w:left="116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50" w:type="dxa"/>
          </w:tcPr>
          <w:p w14:paraId="44830D1A" w14:textId="77777777" w:rsidR="00D70CA7" w:rsidRDefault="00000000">
            <w:pPr>
              <w:pStyle w:val="TableParagraph"/>
              <w:spacing w:before="39"/>
              <w:ind w:left="619" w:right="176"/>
              <w:rPr>
                <w:sz w:val="12"/>
              </w:rPr>
            </w:pPr>
            <w:r>
              <w:rPr>
                <w:sz w:val="12"/>
              </w:rPr>
              <w:t>SERVICIO DE TRANSPORTE DE SOBRES Y PAQUETES A TODAS LAS OFICINAS DEL CONSEJO NACIONAL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ÁREAS PROTEGIDAS CORRESPONDIENTE AL PERIODO 01/12/2025 AL 31/12/2025</w:t>
            </w:r>
          </w:p>
        </w:tc>
        <w:tc>
          <w:tcPr>
            <w:tcW w:w="867" w:type="dxa"/>
          </w:tcPr>
          <w:p w14:paraId="729A7788" w14:textId="77777777" w:rsidR="00D70CA7" w:rsidRDefault="00000000">
            <w:pPr>
              <w:pStyle w:val="TableParagraph"/>
              <w:spacing w:before="39"/>
              <w:ind w:left="99" w:right="2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  <w:p w14:paraId="2AE89B7C" w14:textId="77777777" w:rsidR="00D70CA7" w:rsidRDefault="00D70CA7">
            <w:pPr>
              <w:pStyle w:val="TableParagraph"/>
              <w:spacing w:before="3"/>
              <w:rPr>
                <w:rFonts w:ascii="Arial"/>
                <w:i/>
                <w:sz w:val="12"/>
              </w:rPr>
            </w:pPr>
          </w:p>
          <w:p w14:paraId="38A1C049" w14:textId="77777777" w:rsidR="00D70CA7" w:rsidRDefault="00000000">
            <w:pPr>
              <w:pStyle w:val="TableParagraph"/>
              <w:spacing w:before="1"/>
              <w:ind w:left="44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4" w:type="dxa"/>
          </w:tcPr>
          <w:p w14:paraId="305A7B00" w14:textId="77777777" w:rsidR="00D70CA7" w:rsidRDefault="00000000">
            <w:pPr>
              <w:pStyle w:val="TableParagraph"/>
              <w:spacing w:before="39"/>
              <w:ind w:right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10,512.48</w:t>
            </w:r>
          </w:p>
        </w:tc>
        <w:tc>
          <w:tcPr>
            <w:tcW w:w="991" w:type="dxa"/>
          </w:tcPr>
          <w:p w14:paraId="1A2D779C" w14:textId="77777777" w:rsidR="00D70CA7" w:rsidRDefault="00000000">
            <w:pPr>
              <w:pStyle w:val="TableParagraph"/>
              <w:spacing w:before="39"/>
              <w:ind w:left="454"/>
              <w:rPr>
                <w:sz w:val="12"/>
              </w:rPr>
            </w:pPr>
            <w:r>
              <w:rPr>
                <w:spacing w:val="-2"/>
                <w:sz w:val="12"/>
              </w:rPr>
              <w:t>10,512.48</w:t>
            </w:r>
          </w:p>
          <w:p w14:paraId="5D524F85" w14:textId="77777777" w:rsidR="00D70CA7" w:rsidRDefault="00D70CA7">
            <w:pPr>
              <w:pStyle w:val="TableParagraph"/>
              <w:spacing w:before="3"/>
              <w:rPr>
                <w:rFonts w:ascii="Arial"/>
                <w:i/>
                <w:sz w:val="12"/>
              </w:rPr>
            </w:pPr>
          </w:p>
          <w:p w14:paraId="39C195D5" w14:textId="77777777" w:rsidR="00D70CA7" w:rsidRDefault="00000000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282,652.48</w:t>
            </w:r>
          </w:p>
        </w:tc>
      </w:tr>
      <w:tr w:rsidR="00D70CA7" w14:paraId="1F5DFA59" w14:textId="77777777">
        <w:trPr>
          <w:trHeight w:val="480"/>
        </w:trPr>
        <w:tc>
          <w:tcPr>
            <w:tcW w:w="867" w:type="dxa"/>
          </w:tcPr>
          <w:p w14:paraId="0B6E085C" w14:textId="77777777" w:rsidR="00D70CA7" w:rsidRDefault="00D70C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14:paraId="17436B92" w14:textId="77777777" w:rsidR="00D70CA7" w:rsidRDefault="00D70C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7" w:type="dxa"/>
          </w:tcPr>
          <w:p w14:paraId="108271B8" w14:textId="77777777" w:rsidR="00D70CA7" w:rsidRDefault="00D70C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0" w:type="dxa"/>
          </w:tcPr>
          <w:p w14:paraId="775163BA" w14:textId="77777777" w:rsidR="00D70CA7" w:rsidRDefault="00D70C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  <w:tcBorders>
              <w:bottom w:val="single" w:sz="8" w:space="0" w:color="000000"/>
            </w:tcBorders>
          </w:tcPr>
          <w:p w14:paraId="086BC624" w14:textId="77777777" w:rsidR="00D70CA7" w:rsidRDefault="00D70C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14:paraId="299D1863" w14:textId="77777777" w:rsidR="00D70CA7" w:rsidRDefault="00000000">
            <w:pPr>
              <w:pStyle w:val="TableParagraph"/>
              <w:spacing w:before="45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14:paraId="0ABD687B" w14:textId="77777777" w:rsidR="00D70CA7" w:rsidRDefault="00000000">
            <w:pPr>
              <w:pStyle w:val="TableParagraph"/>
              <w:spacing w:before="45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282,652.48</w:t>
            </w:r>
          </w:p>
        </w:tc>
      </w:tr>
      <w:tr w:rsidR="00D70CA7" w14:paraId="1BBC8731" w14:textId="77777777">
        <w:trPr>
          <w:trHeight w:val="168"/>
        </w:trPr>
        <w:tc>
          <w:tcPr>
            <w:tcW w:w="867" w:type="dxa"/>
          </w:tcPr>
          <w:p w14:paraId="7359DCA1" w14:textId="77777777" w:rsidR="00D70CA7" w:rsidRDefault="00D70C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7" w:type="dxa"/>
          </w:tcPr>
          <w:p w14:paraId="59720472" w14:textId="77777777" w:rsidR="00D70CA7" w:rsidRDefault="00D70C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17" w:type="dxa"/>
          </w:tcPr>
          <w:p w14:paraId="06218247" w14:textId="77777777" w:rsidR="00D70CA7" w:rsidRDefault="00D70C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0" w:type="dxa"/>
          </w:tcPr>
          <w:p w14:paraId="4E8F90BE" w14:textId="77777777" w:rsidR="00D70CA7" w:rsidRDefault="00D70C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7" w:type="dxa"/>
            <w:tcBorders>
              <w:top w:val="single" w:sz="8" w:space="0" w:color="000000"/>
            </w:tcBorders>
          </w:tcPr>
          <w:p w14:paraId="74B0B6A4" w14:textId="77777777" w:rsidR="00D70CA7" w:rsidRDefault="00000000">
            <w:pPr>
              <w:pStyle w:val="TableParagraph"/>
              <w:spacing w:line="143" w:lineRule="exact"/>
              <w:ind w:left="46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4" w:type="dxa"/>
            <w:tcBorders>
              <w:top w:val="single" w:sz="8" w:space="0" w:color="000000"/>
            </w:tcBorders>
          </w:tcPr>
          <w:p w14:paraId="3A5BA7D1" w14:textId="77777777" w:rsidR="00D70CA7" w:rsidRDefault="00D70CA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  <w:tcBorders>
              <w:top w:val="single" w:sz="8" w:space="0" w:color="000000"/>
            </w:tcBorders>
          </w:tcPr>
          <w:p w14:paraId="6941C8AD" w14:textId="77777777" w:rsidR="00D70CA7" w:rsidRDefault="00000000">
            <w:pPr>
              <w:pStyle w:val="TableParagraph"/>
              <w:spacing w:line="143" w:lineRule="exact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282,652.48</w:t>
            </w:r>
          </w:p>
        </w:tc>
      </w:tr>
    </w:tbl>
    <w:p w14:paraId="2A9B1D52" w14:textId="77777777" w:rsidR="001814FD" w:rsidRDefault="001814FD"/>
    <w:sectPr w:rsidR="001814FD">
      <w:type w:val="continuous"/>
      <w:pgSz w:w="16840" w:h="11900" w:orient="landscape"/>
      <w:pgMar w:top="380" w:right="708" w:bottom="360" w:left="283" w:header="0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A174" w14:textId="77777777" w:rsidR="00C3251B" w:rsidRDefault="00C3251B">
      <w:r>
        <w:separator/>
      </w:r>
    </w:p>
  </w:endnote>
  <w:endnote w:type="continuationSeparator" w:id="0">
    <w:p w14:paraId="58D3D4E1" w14:textId="77777777" w:rsidR="00C3251B" w:rsidRDefault="00C3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9F13" w14:textId="77777777" w:rsidR="00D70CA7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3E5FC02C" wp14:editId="7A5C3EA2">
              <wp:simplePos x="0" y="0"/>
              <wp:positionH relativeFrom="page">
                <wp:posOffset>9702800</wp:posOffset>
              </wp:positionH>
              <wp:positionV relativeFrom="page">
                <wp:posOffset>7304885</wp:posOffset>
              </wp:positionV>
              <wp:extent cx="819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002D6" w14:textId="77777777" w:rsidR="00D70CA7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FC0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64pt;margin-top:575.2pt;width:6.45pt;height:10.9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" filled="f" stroked="f">
              <v:textbox inset="0,0,0,0">
                <w:txbxContent>
                  <w:p w14:paraId="546002D6" w14:textId="77777777" w:rsidR="00D70CA7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0152" w14:textId="77777777" w:rsidR="00C3251B" w:rsidRDefault="00C3251B">
      <w:r>
        <w:separator/>
      </w:r>
    </w:p>
  </w:footnote>
  <w:footnote w:type="continuationSeparator" w:id="0">
    <w:p w14:paraId="1DD39FBE" w14:textId="77777777" w:rsidR="00C3251B" w:rsidRDefault="00C3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A7"/>
    <w:rsid w:val="001814FD"/>
    <w:rsid w:val="0038047C"/>
    <w:rsid w:val="007909CB"/>
    <w:rsid w:val="00997420"/>
    <w:rsid w:val="00A03D7F"/>
    <w:rsid w:val="00C3251B"/>
    <w:rsid w:val="00D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F3A92"/>
  <w15:docId w15:val="{73436C36-48F3-422B-8464-B31065B2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2026-03-12T21:33:00Z</dcterms:created>
  <dcterms:modified xsi:type="dcterms:W3CDTF">2026-03-12T21:33:00Z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2026-03-10T00:00:00Z</vt:filetime>
  </property>
  <property fmtid="{D5CDD505-2E9C-101B-9397-08002B2CF9AE}" pid="5" name="Producer">
    <vt:lpwstr>iText 2.1.7 by 1T3XT</vt:lpwstr>
  </property>
</Properties>
</file>