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Y="240"/>
        <w:tblOverlap w:val="never"/>
        <w:tblW w:w="15073" w:type="dxa"/>
        <w:tblInd w:w="0" w:type="dxa"/>
        <w:tblLook w:val="04A0" w:firstRow="1" w:lastRow="0" w:firstColumn="1" w:lastColumn="0" w:noHBand="0" w:noVBand="1"/>
      </w:tblPr>
      <w:tblGrid>
        <w:gridCol w:w="4311"/>
        <w:gridCol w:w="1104"/>
        <w:gridCol w:w="1059"/>
        <w:gridCol w:w="861"/>
        <w:gridCol w:w="840"/>
        <w:gridCol w:w="887"/>
        <w:gridCol w:w="990"/>
        <w:gridCol w:w="796"/>
        <w:gridCol w:w="749"/>
        <w:gridCol w:w="1045"/>
        <w:gridCol w:w="704"/>
        <w:gridCol w:w="928"/>
        <w:gridCol w:w="799"/>
      </w:tblGrid>
      <w:tr w:rsidR="00D020EC" w14:paraId="57A58F65" w14:textId="77777777">
        <w:trPr>
          <w:trHeight w:val="651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0E59A08E" w14:textId="77777777" w:rsidR="00D020EC" w:rsidRDefault="001B2BB2">
            <w:pPr>
              <w:spacing w:after="209" w:line="259" w:lineRule="auto"/>
              <w:ind w:left="0" w:firstLine="0"/>
            </w:pPr>
            <w:r>
              <w:rPr>
                <w:sz w:val="18"/>
              </w:rPr>
              <w:t>Renglón:</w:t>
            </w:r>
          </w:p>
          <w:p w14:paraId="1F712C86" w14:textId="77777777" w:rsidR="00D020EC" w:rsidRDefault="001B2BB2">
            <w:pPr>
              <w:spacing w:after="0" w:line="259" w:lineRule="auto"/>
              <w:ind w:left="120" w:firstLine="0"/>
            </w:pPr>
            <w:r>
              <w:rPr>
                <w:b/>
                <w:sz w:val="14"/>
              </w:rPr>
              <w:t>11130016-217-CONSEJO NACIONAL DE ÁREAS PROTEGIDAS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3C5C85A" w14:textId="77777777" w:rsidR="00D020EC" w:rsidRDefault="001B2BB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2"/>
              </w:rPr>
              <w:t>ENERO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5A3FCF5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FEBRERO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F2C4228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MARZO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FF2DBBD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ABRIL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E4A804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MAYO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0E90CB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JUNIO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ED5B8CD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JULIO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1F7075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AGOSTO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2A0621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SEPTIEMBRE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C3A00B9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OCTUBRE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83A7FCB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NOVIEMBRE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7454645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DICIEMBRE</w:t>
            </w:r>
          </w:p>
        </w:tc>
      </w:tr>
      <w:tr w:rsidR="00D020EC" w14:paraId="454B2CC3" w14:textId="77777777">
        <w:trPr>
          <w:trHeight w:val="373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057AF6BA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011-PERSONAL PERMANENTE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957F9A9" w14:textId="77777777" w:rsidR="00D020EC" w:rsidRDefault="001B2BB2">
            <w:pPr>
              <w:spacing w:after="0" w:line="259" w:lineRule="auto"/>
              <w:ind w:left="79" w:firstLine="0"/>
            </w:pPr>
            <w:r>
              <w:t xml:space="preserve"> 655,254.36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F11BC29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66C3CB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1625828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4DCACE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E2FB5C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ED1AFA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4D91B1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3DB360D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BB56937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9922A4F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6E15E8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DA1C86D" w14:textId="77777777">
        <w:trPr>
          <w:trHeight w:val="596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1199E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012-COMPLEMENTO PERSONAL AL SALARIO </w:t>
            </w:r>
          </w:p>
          <w:p w14:paraId="7540A800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DEL PERSONAL PERMANENTE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C79ED87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21,200.00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C9A32AD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297007F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5FAE679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687DB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AC5D9A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38FC1BA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07BBCF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BCD9BB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3F99321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88E3BAB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393F16D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2BCEED2F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0292D1AC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013-COMPLEMENTO POR ANTIGÜEDAD AL </w:t>
            </w:r>
          </w:p>
          <w:p w14:paraId="55825F51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PERSONAL PERMANENTE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58F8A3D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13,748.71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EB6E82D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9F5F204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B528467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7AE547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EBF6A2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86179A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E8586A4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8AFC2C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F8FF7A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C6D967C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332B822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83BE489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3C6DEF14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014-COMPLEMENTO POR CALIDAD </w:t>
            </w:r>
          </w:p>
          <w:p w14:paraId="6079A549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PROFESIONAL AL PERSONAL PERMANENTE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5C6C540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13,826.61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589F906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9232DAD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59C1F2A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645584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3178D4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1F5289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2419CE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4FEB699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AAFF65A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B8AD4AE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80DE5F6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51EA22F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6CBB3143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015-COMPLEMENTOS ESPECÍFICOS AL </w:t>
            </w:r>
          </w:p>
          <w:p w14:paraId="645DBAD8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PERSONAL PERMANENTE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AD5D2B2" w14:textId="77777777" w:rsidR="00D020EC" w:rsidRDefault="001B2BB2">
            <w:pPr>
              <w:spacing w:after="0" w:line="259" w:lineRule="auto"/>
              <w:ind w:left="0" w:firstLine="0"/>
            </w:pPr>
            <w:r>
              <w:t xml:space="preserve"> 1,060,913.45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800FBE2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8CC0BCE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6EDBDAC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922F2D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2893F5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7C10A33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B12B75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EDCF4AE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A3947F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784AB72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7B2100D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7114E274" w14:textId="77777777">
        <w:trPr>
          <w:trHeight w:val="36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7340A848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021-PERSONAL SUPERNUMERARIO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284CFBD" w14:textId="77777777" w:rsidR="00D020EC" w:rsidRDefault="001B2BB2">
            <w:pPr>
              <w:spacing w:after="0" w:line="259" w:lineRule="auto"/>
              <w:ind w:left="79" w:firstLine="0"/>
            </w:pPr>
            <w:r>
              <w:t xml:space="preserve"> 145,525.00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C2249A0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A6F28F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582404D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E99DE4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5B1E73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BAC0DD3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9B2ECC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5F051B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6538ABE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DFE72C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5859795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0C70DDFE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663D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022-PERSONAL POR CONTRATO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13CB" w14:textId="77777777" w:rsidR="00D020EC" w:rsidRDefault="001B2BB2">
            <w:pPr>
              <w:spacing w:after="0" w:line="259" w:lineRule="auto"/>
              <w:ind w:left="79" w:firstLine="0"/>
            </w:pPr>
            <w:r>
              <w:t xml:space="preserve"> 590,600.00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72038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FD8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0CB0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9912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3F47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447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42927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7F2D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E286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0E36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1E29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24ED63BD" w14:textId="77777777">
        <w:trPr>
          <w:trHeight w:val="596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1D9B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026-COMPLEMENTO POR CALIDAD </w:t>
            </w:r>
          </w:p>
          <w:p w14:paraId="02D9B654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PROFESIONAL AL PERSONAL TEMPORAL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5346105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16,500.00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57AF8F9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9AE587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0850914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BA060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870CFF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10A63A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9E9530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CE308C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D294A18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40C4F76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7514C6B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167A914C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42180C59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027-COMPLEMENTOS ESPECÍFICOS AL </w:t>
            </w:r>
          </w:p>
          <w:p w14:paraId="2F9E7F23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PERSONAL TEMPORAL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E801C28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90,000.00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3C51E72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C2DD54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55AF04A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C0FA10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45ED9C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B9638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2CBE95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D985A55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8CE40A0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B921A7C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F0ED127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5DD4465B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7724D910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029-OTRAS REMUNERACIONES DE PERSONAL </w:t>
            </w:r>
          </w:p>
          <w:p w14:paraId="5BA82D74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TEMPORAL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DE491AE" w14:textId="77777777" w:rsidR="00D020EC" w:rsidRDefault="001B2BB2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4B5B88C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A75A1C2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DCB7395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1DE86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368B57E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3077DF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782261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CBBF2D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B71F652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E035A8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1B452AB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64F6E0E8" w14:textId="77777777">
        <w:trPr>
          <w:trHeight w:val="363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339C01E7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031-JORNALES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301C387" w14:textId="77777777" w:rsidR="00D020EC" w:rsidRDefault="001B2BB2">
            <w:pPr>
              <w:spacing w:after="0" w:line="259" w:lineRule="auto"/>
              <w:ind w:left="0" w:firstLine="0"/>
            </w:pPr>
            <w:r>
              <w:t xml:space="preserve"> 1,249,168.20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5B6C5E4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FD2B057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0C3FBC1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9E089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BC246F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2CE63C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D7B97E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8F3E094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EFB6462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D46DC8B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2878B46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5328794D" w14:textId="77777777">
        <w:trPr>
          <w:trHeight w:val="597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F145F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032-COMPLEMENTO POR ANTIGÜEDAD AL </w:t>
            </w:r>
          </w:p>
          <w:p w14:paraId="395D7686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PERSONAL POR JORNAL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198CFD1" w14:textId="77777777" w:rsidR="00D020EC" w:rsidRDefault="001B2BB2">
            <w:pPr>
              <w:spacing w:after="0" w:line="259" w:lineRule="auto"/>
              <w:ind w:left="189" w:firstLine="0"/>
            </w:pPr>
            <w:r>
              <w:t xml:space="preserve"> 2,211.29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E69564C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A20857D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CADEB32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724AE63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42E1E8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1E1683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688F4E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4E5E14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E7C0EB1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84C6594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5E1D154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5A32017C" w14:textId="77777777">
        <w:trPr>
          <w:trHeight w:val="48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52C26D7E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t xml:space="preserve">033-COMPLEMENTOS ESPECÍFICOS AL </w:t>
            </w:r>
          </w:p>
          <w:p w14:paraId="07EF518B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PERSONAL POR JORNAL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3180203" w14:textId="77777777" w:rsidR="00D020EC" w:rsidRDefault="001B2BB2">
            <w:pPr>
              <w:spacing w:after="0" w:line="259" w:lineRule="auto"/>
              <w:ind w:left="0" w:firstLine="0"/>
            </w:pPr>
            <w:r>
              <w:t xml:space="preserve"> 1,120,631.80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B11EFA0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A22B25C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02126BF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2D8577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A111AF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E300DB0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89EBBC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256596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7B7009D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29F47B2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38E6E81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4D32BD7D" w14:textId="77777777">
        <w:trPr>
          <w:trHeight w:val="363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4B6FDBD8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061-DIETAS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D51D998" w14:textId="77777777" w:rsidR="00D020EC" w:rsidRDefault="001B2BB2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81553D0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53D4A3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B55499E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F6153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994264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A94B485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DE2304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5F21BFA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428499E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89D1FB7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ED6B035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21C155A" w14:textId="77777777">
        <w:trPr>
          <w:trHeight w:val="542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C5541" w14:textId="77777777" w:rsidR="00D020EC" w:rsidRDefault="001B2BB2">
            <w:pPr>
              <w:spacing w:after="34" w:line="259" w:lineRule="auto"/>
              <w:ind w:left="212" w:firstLine="0"/>
            </w:pPr>
            <w:r>
              <w:rPr>
                <w:sz w:val="14"/>
              </w:rPr>
              <w:lastRenderedPageBreak/>
              <w:t xml:space="preserve">063-GASTOS DE REPRESENTACIÓN EN EL </w:t>
            </w:r>
          </w:p>
          <w:p w14:paraId="3E7F6738" w14:textId="77777777" w:rsidR="00D020EC" w:rsidRDefault="001B2BB2">
            <w:pPr>
              <w:spacing w:after="0" w:line="259" w:lineRule="auto"/>
              <w:ind w:left="212" w:firstLine="0"/>
            </w:pPr>
            <w:r>
              <w:rPr>
                <w:sz w:val="14"/>
              </w:rPr>
              <w:t>INTERIOR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8A7A98F" w14:textId="77777777" w:rsidR="00D020EC" w:rsidRDefault="001B2BB2">
            <w:pPr>
              <w:spacing w:after="0" w:line="259" w:lineRule="auto"/>
              <w:ind w:left="132" w:firstLine="0"/>
            </w:pPr>
            <w:r>
              <w:t xml:space="preserve"> 24,000.00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320A11A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5D1273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3DAD289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CB8BE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C3680C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E7B7E9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B4EFE0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634FFA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FFD701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FE80926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3B3C1BB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7A6BDF2E" w14:textId="77777777" w:rsidR="00D020EC" w:rsidRDefault="001B2BB2">
      <w:pPr>
        <w:pStyle w:val="Ttulo1"/>
        <w:spacing w:after="12" w:line="268" w:lineRule="auto"/>
        <w:ind w:left="-5" w:right="1204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99BBB8" wp14:editId="47C3759C">
                <wp:simplePos x="0" y="0"/>
                <wp:positionH relativeFrom="column">
                  <wp:posOffset>48895</wp:posOffset>
                </wp:positionH>
                <wp:positionV relativeFrom="paragraph">
                  <wp:posOffset>358211</wp:posOffset>
                </wp:positionV>
                <wp:extent cx="9534589" cy="25400"/>
                <wp:effectExtent l="0" t="0" r="0" b="0"/>
                <wp:wrapSquare wrapText="bothSides"/>
                <wp:docPr id="19288" name="Group 19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88" style="width:750.755pt;height:2pt;position:absolute;mso-position-horizontal-relative:text;mso-position-horizontal:absolute;margin-left:3.84998pt;mso-position-vertical-relative:text;margin-top:28.2056pt;" coordsize="95345,254">
                <v:shape id="Shape 7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8"/>
        </w:rPr>
        <w:t>ENTIDAD  / Unidad Ejecutora *</w:t>
      </w:r>
      <w:r>
        <w:br w:type="page"/>
      </w:r>
    </w:p>
    <w:p w14:paraId="175DDE7A" w14:textId="77777777" w:rsidR="00D020EC" w:rsidRDefault="001B2BB2">
      <w:pPr>
        <w:spacing w:after="12" w:line="268" w:lineRule="auto"/>
        <w:ind w:left="-5" w:right="12045"/>
      </w:pPr>
      <w:r>
        <w:rPr>
          <w:sz w:val="18"/>
        </w:rPr>
        <w:lastRenderedPageBreak/>
        <w:t>ENTIDAD  / Unidad Ejecutora *</w:t>
      </w:r>
    </w:p>
    <w:p w14:paraId="072C9E0E" w14:textId="77777777" w:rsidR="00D020EC" w:rsidRDefault="001B2BB2">
      <w:pPr>
        <w:pStyle w:val="Ttulo1"/>
        <w:tabs>
          <w:tab w:val="center" w:pos="4852"/>
          <w:tab w:val="center" w:pos="5692"/>
          <w:tab w:val="center" w:pos="6696"/>
          <w:tab w:val="center" w:pos="7520"/>
          <w:tab w:val="center" w:pos="8357"/>
          <w:tab w:val="center" w:pos="9240"/>
          <w:tab w:val="center" w:pos="10223"/>
          <w:tab w:val="center" w:pos="11096"/>
          <w:tab w:val="center" w:pos="11973"/>
          <w:tab w:val="center" w:pos="12929"/>
          <w:tab w:val="center" w:pos="13712"/>
          <w:tab w:val="center" w:pos="14612"/>
        </w:tabs>
        <w:ind w:left="-15" w:firstLine="0"/>
      </w:pPr>
      <w:r>
        <w:rPr>
          <w:sz w:val="18"/>
        </w:rPr>
        <w:t>Renglón:</w:t>
      </w:r>
      <w:r>
        <w:rPr>
          <w:sz w:val="18"/>
        </w:rPr>
        <w:tab/>
      </w:r>
      <w:r>
        <w:t>ENERO</w:t>
      </w:r>
      <w:r>
        <w:tab/>
        <w:t>FEBRERO</w:t>
      </w:r>
      <w:r>
        <w:tab/>
        <w:t>MARZO</w:t>
      </w:r>
      <w:r>
        <w:tab/>
        <w:t>ABRIL</w:t>
      </w:r>
      <w:r>
        <w:tab/>
        <w:t>MAYO</w:t>
      </w:r>
      <w:r>
        <w:tab/>
        <w:t>JUNIO</w:t>
      </w:r>
      <w:r>
        <w:tab/>
        <w:t>JULIO</w:t>
      </w:r>
      <w:r>
        <w:tab/>
        <w:t>AGOSTO</w:t>
      </w:r>
      <w:r>
        <w:tab/>
        <w:t>SEPTIEMBRE</w:t>
      </w:r>
      <w:r>
        <w:tab/>
        <w:t>OCTUBRE</w:t>
      </w:r>
      <w:r>
        <w:tab/>
        <w:t>NOVIEMBRE</w:t>
      </w:r>
      <w:r>
        <w:tab/>
        <w:t>DICIEMBRE</w:t>
      </w:r>
    </w:p>
    <w:p w14:paraId="55B8273F" w14:textId="77777777" w:rsidR="00D020EC" w:rsidRDefault="001B2BB2">
      <w:pPr>
        <w:spacing w:after="123" w:line="259" w:lineRule="auto"/>
        <w:ind w:left="77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83AD93" wp14:editId="46A6BA51">
                <wp:extent cx="9534589" cy="2540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8" style="width:750.755pt;height:2pt;mso-position-horizontal-relative:char;mso-position-vertical-relative:line" coordsize="95345,254">
                <v:shape id="Shape 287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C68384" w14:textId="77777777" w:rsidR="00D020EC" w:rsidRDefault="001B2BB2">
      <w:pPr>
        <w:tabs>
          <w:tab w:val="center" w:pos="764"/>
          <w:tab w:val="center" w:pos="4600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071-AGUINALDO</w:t>
      </w:r>
      <w:r>
        <w:rPr>
          <w:sz w:val="14"/>
        </w:rPr>
        <w:tab/>
      </w:r>
      <w:r>
        <w:t xml:space="preserve"> 1,054,375.26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EB01A73" w14:textId="77777777" w:rsidR="00D020EC" w:rsidRDefault="001B2BB2">
      <w:pPr>
        <w:tabs>
          <w:tab w:val="center" w:pos="145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072-BONIFICACIÓN ANUAL (BONO 14)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4F369CB" w14:textId="77777777" w:rsidR="00D020EC" w:rsidRDefault="001B2BB2">
      <w:pPr>
        <w:tabs>
          <w:tab w:val="center" w:pos="101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073-BONO VACACIONAL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2E7D8A" w14:textId="77777777" w:rsidR="00D020EC" w:rsidRDefault="001B2BB2">
      <w:pPr>
        <w:tabs>
          <w:tab w:val="center" w:pos="1678"/>
          <w:tab w:val="center" w:pos="4639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3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081-</w:t>
      </w:r>
      <w:r>
        <w:rPr>
          <w:sz w:val="22"/>
          <w:vertAlign w:val="subscript"/>
        </w:rPr>
        <w:t xml:space="preserve">PERSONAL ADMINISTRATIVO, TÉCNICO, </w:t>
      </w:r>
      <w:r>
        <w:rPr>
          <w:sz w:val="22"/>
          <w:vertAlign w:val="subscript"/>
        </w:rPr>
        <w:tab/>
      </w:r>
      <w:r>
        <w:t xml:space="preserve"> 185,516.09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930D72" w14:textId="77777777" w:rsidR="00D020EC" w:rsidRDefault="001B2BB2">
      <w:pPr>
        <w:spacing w:after="54"/>
        <w:ind w:left="207"/>
      </w:pPr>
      <w:r>
        <w:rPr>
          <w:sz w:val="14"/>
        </w:rPr>
        <w:t>PROFESIONAL Y OPERATIVO</w:t>
      </w:r>
    </w:p>
    <w:p w14:paraId="1F77A0FD" w14:textId="77777777" w:rsidR="00D020EC" w:rsidRDefault="001B2BB2">
      <w:pPr>
        <w:tabs>
          <w:tab w:val="center" w:pos="1046"/>
          <w:tab w:val="center" w:pos="466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111-ENERGÍA ELÉCTRICA</w:t>
      </w:r>
      <w:r>
        <w:rPr>
          <w:sz w:val="14"/>
        </w:rPr>
        <w:tab/>
      </w:r>
      <w:r>
        <w:t xml:space="preserve"> 57,925.58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67C3D4" w14:textId="77777777" w:rsidR="00D020EC" w:rsidRDefault="001B2BB2">
      <w:pPr>
        <w:tabs>
          <w:tab w:val="center" w:pos="54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112-AGUA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6D08583" w14:textId="77777777" w:rsidR="00D020EC" w:rsidRDefault="001B2BB2">
      <w:pPr>
        <w:tabs>
          <w:tab w:val="center" w:pos="726"/>
          <w:tab w:val="center" w:pos="466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113-TELEFONÍA</w:t>
      </w:r>
      <w:r>
        <w:rPr>
          <w:sz w:val="14"/>
        </w:rPr>
        <w:tab/>
      </w:r>
      <w:r>
        <w:t xml:space="preserve"> 43,037.68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89EE933" w14:textId="77777777" w:rsidR="00D020EC" w:rsidRDefault="001B2BB2">
      <w:pPr>
        <w:tabs>
          <w:tab w:val="center" w:pos="1194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114-CORREOS Y TELÉGRAFOS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36537F9" w14:textId="77777777" w:rsidR="00D020EC" w:rsidRDefault="001B2BB2">
      <w:pPr>
        <w:tabs>
          <w:tab w:val="center" w:pos="127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5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115-</w:t>
      </w:r>
      <w:r>
        <w:rPr>
          <w:sz w:val="22"/>
          <w:vertAlign w:val="subscript"/>
        </w:rPr>
        <w:t xml:space="preserve">EXTRACCIÓN DE BASURA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211B41" w14:textId="77777777" w:rsidR="00D020EC" w:rsidRDefault="001B2BB2">
      <w:pPr>
        <w:spacing w:after="54"/>
        <w:ind w:left="207"/>
      </w:pPr>
      <w:r>
        <w:rPr>
          <w:sz w:val="14"/>
        </w:rPr>
        <w:t>DESTRUCCIÓN DE DESECHOS SÓLIDOS</w:t>
      </w:r>
    </w:p>
    <w:p w14:paraId="0A1F779D" w14:textId="77777777" w:rsidR="00D020EC" w:rsidRDefault="001B2BB2">
      <w:pPr>
        <w:tabs>
          <w:tab w:val="center" w:pos="141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121-DIVULGACIÓN E INFORMACIÓN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43C8432" w14:textId="77777777" w:rsidR="00D020EC" w:rsidRDefault="001B2BB2">
      <w:pPr>
        <w:tabs>
          <w:tab w:val="center" w:pos="148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2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122-</w:t>
      </w:r>
      <w:r>
        <w:rPr>
          <w:sz w:val="22"/>
          <w:vertAlign w:val="subscript"/>
        </w:rPr>
        <w:t xml:space="preserve">IMPRESIÓN, ENCUADERNACIÓN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0A85AEA" w14:textId="77777777" w:rsidR="00D020EC" w:rsidRDefault="001B2BB2">
      <w:pPr>
        <w:spacing w:after="54"/>
        <w:ind w:left="207"/>
      </w:pPr>
      <w:r>
        <w:rPr>
          <w:sz w:val="14"/>
        </w:rPr>
        <w:t>REPRODUCCIÓN</w:t>
      </w:r>
    </w:p>
    <w:p w14:paraId="65B49A72" w14:textId="77777777" w:rsidR="00D020EC" w:rsidRDefault="001B2BB2">
      <w:pPr>
        <w:tabs>
          <w:tab w:val="center" w:pos="123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133-VIÁTICOS EN EL INTERIOR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9606A4" w14:textId="77777777" w:rsidR="00D020EC" w:rsidRDefault="001B2BB2">
      <w:pPr>
        <w:tabs>
          <w:tab w:val="center" w:pos="137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4"/>
        </w:rPr>
        <w:t>136-RECONOCIMIENTO DE GASTOS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289ABC1" w14:textId="77777777" w:rsidR="00D020EC" w:rsidRDefault="001B2BB2">
      <w:pPr>
        <w:tabs>
          <w:tab w:val="center" w:pos="128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141-TRANSPORTE DE PERSONAS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68ECD59" w14:textId="77777777" w:rsidR="00D020EC" w:rsidRDefault="001B2BB2">
      <w:pPr>
        <w:spacing w:after="323"/>
        <w:ind w:left="207"/>
      </w:pPr>
      <w:r>
        <w:rPr>
          <w:sz w:val="14"/>
        </w:rPr>
        <w:t>142-FLETES</w:t>
      </w:r>
    </w:p>
    <w:p w14:paraId="5F68BF0D" w14:textId="77777777" w:rsidR="00D020EC" w:rsidRDefault="001B2BB2">
      <w:pPr>
        <w:spacing w:after="30"/>
        <w:ind w:left="207"/>
      </w:pPr>
      <w:r>
        <w:rPr>
          <w:sz w:val="14"/>
        </w:rPr>
        <w:t xml:space="preserve">151-ARRENDAMIENTO DE EDIFICIOS Y </w:t>
      </w:r>
    </w:p>
    <w:p w14:paraId="50763FE5" w14:textId="77777777" w:rsidR="00D020EC" w:rsidRDefault="001B2BB2">
      <w:pPr>
        <w:spacing w:after="54"/>
        <w:ind w:left="207"/>
      </w:pPr>
      <w:r>
        <w:rPr>
          <w:sz w:val="14"/>
        </w:rPr>
        <w:t>LOCALES</w:t>
      </w:r>
    </w:p>
    <w:tbl>
      <w:tblPr>
        <w:tblStyle w:val="TableGrid"/>
        <w:tblpPr w:vertAnchor="text" w:horzAnchor="margin" w:tblpX="212" w:tblpY="684"/>
        <w:tblOverlap w:val="never"/>
        <w:tblW w:w="14861" w:type="dxa"/>
        <w:tblInd w:w="0" w:type="dxa"/>
        <w:tblLook w:val="04A0" w:firstRow="1" w:lastRow="0" w:firstColumn="1" w:lastColumn="0" w:noHBand="0" w:noVBand="1"/>
      </w:tblPr>
      <w:tblGrid>
        <w:gridCol w:w="4435"/>
        <w:gridCol w:w="768"/>
        <w:gridCol w:w="1059"/>
        <w:gridCol w:w="861"/>
        <w:gridCol w:w="840"/>
        <w:gridCol w:w="887"/>
        <w:gridCol w:w="990"/>
        <w:gridCol w:w="796"/>
        <w:gridCol w:w="749"/>
        <w:gridCol w:w="1045"/>
        <w:gridCol w:w="704"/>
        <w:gridCol w:w="928"/>
        <w:gridCol w:w="799"/>
      </w:tblGrid>
      <w:tr w:rsidR="00D020EC" w14:paraId="5DD570E6" w14:textId="77777777">
        <w:trPr>
          <w:trHeight w:val="426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37E1CCA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153-ARRENDAMIENTO DE MÁQUINAS Y </w:t>
            </w:r>
          </w:p>
          <w:p w14:paraId="78236119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EQUIPOS DE OFICINA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050F59F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CEB79DA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0AE76A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0B3126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8694D08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BCF7A9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E75DA5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A474F66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BDAA48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33A8F22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891D24F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D3DFB10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00068D7E" w14:textId="77777777">
        <w:trPr>
          <w:trHeight w:val="364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0590A75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158-DERECHOS DE BIENES INTANGIBLES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2F321B7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46142F2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252131C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1B3E0CE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CC40B30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EE0DCC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2943164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377A7B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62A085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B4CE01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24FE557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E1E0084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C95D61C" w14:textId="77777777">
        <w:trPr>
          <w:trHeight w:val="596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EBD78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161-MANTENIMIENTO Y REPARACIÓN DE </w:t>
            </w:r>
          </w:p>
          <w:p w14:paraId="31675BE5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MAQUINARIA Y EQUIPO DE PRODUCCIÓN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53D2345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57EF5D7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2AA28E7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4EFD9B1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07F48D9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1A75E4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829631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CC9E69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E60F9D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EF1E255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084D117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2561CA7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5A32A322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5B43D249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165-MANTENIMIENTO Y REPARACIÓN DE </w:t>
            </w:r>
          </w:p>
          <w:p w14:paraId="53E73181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MEDIOS DE TRANSPORTE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7630CC9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DEE5C93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C626047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514345A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32908C7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42C151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3FF0032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B72161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4886E50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FCD85E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F0557CD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B064285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468075BE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3A93FBE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166-MANTENIMIENTO Y REPARACIÓN DE </w:t>
            </w:r>
          </w:p>
          <w:p w14:paraId="6EFF478B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EQUIPO PARA COMUNICACIONES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268926F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0C69EBE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EC4A083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84E91FD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436CE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B6AE04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D3EBB33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A07528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BB735E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A45D675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4412356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1F59C79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1EACE751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4931E52C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168-MANTENIMIENTO Y REPARACIÓN DE </w:t>
            </w:r>
          </w:p>
          <w:p w14:paraId="1A31B017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EQUIPO DE CÓMPUTO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F3D136E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51F6230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006B5C4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C77CA04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8DBC9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87E83B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AE50C4D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15E341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2BC0311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1CE5D79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4E4AA9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370850B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4B310564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A32CC9D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169-MANTENIMIENTO Y REPARACIÓN DE </w:t>
            </w:r>
          </w:p>
          <w:p w14:paraId="39E09A19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OTRAS MAQUINARIAS Y EQUIPOS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8847C9B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DAD4A1C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C00DB21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E35B5A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3467C8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7E4690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065D32A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62A55C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C6E8F9E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8886807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40BC74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2E80C69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131A03E0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32A8A0E0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171-MANTENIMIENTO Y REPARACIÓN DE </w:t>
            </w:r>
          </w:p>
          <w:p w14:paraId="0A307929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EDIFICIOS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0A4CDD3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D78C668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D606ACF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6EE6322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5E0AA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CCB4AA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43BB679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D41C31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14A74A5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069A68C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027231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8795E0D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0EC240F1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6813521C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lastRenderedPageBreak/>
              <w:t xml:space="preserve">174-MANTENIMIENTO Y REPARACIÓN DE </w:t>
            </w:r>
          </w:p>
          <w:p w14:paraId="4841DCAE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INSTALACIONES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1BBD741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E3D9C80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CA9A3B4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2FA1BFC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108C7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E92C5D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D57A6A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A23FDE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978E310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ABDE96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5871169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9B3B8B8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0536E1A2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4D4205B6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176-MANTENIMIENTO Y REPARACIÓN DE </w:t>
            </w:r>
          </w:p>
          <w:p w14:paraId="78E1FEBD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OTRAS OBRAS E INSTALACIONES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0F6A0E2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086BA44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BA4BD7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A043964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F1AAB03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1F6B53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9655C2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8DB1C5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6E9855E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7AE46D5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3E03CF5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C8F6C34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3146B4C6" w14:textId="77777777">
        <w:trPr>
          <w:trHeight w:val="48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257AB60E" w14:textId="77777777" w:rsidR="00D020EC" w:rsidRDefault="001B2BB2">
            <w:pPr>
              <w:spacing w:after="34" w:line="259" w:lineRule="auto"/>
              <w:ind w:left="0" w:firstLine="0"/>
            </w:pPr>
            <w:r>
              <w:rPr>
                <w:sz w:val="14"/>
              </w:rPr>
              <w:t xml:space="preserve">181-ESTUDIOS, INVESTIGACIONES Y </w:t>
            </w:r>
          </w:p>
          <w:p w14:paraId="6FA70562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PROYECTOS DE PRE-FACTIBILIDAD Y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58679AF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2F71CCB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D187915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EE9CC3B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A4CD6B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D5F7CE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90850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4D6797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E8BEF35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964BEE9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8FCD7D3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6F071B2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444B5611" w14:textId="77777777">
        <w:trPr>
          <w:trHeight w:val="363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14:paraId="0091D41E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182-SERVICIOS MÉDICO-SANITARIOS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583419C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778FF26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7E13564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5C9F5F9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EE379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D73F12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C9B7D9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2ED557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3BB3442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FD0B706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50A1C00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FE0F608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D020EC" w14:paraId="5B6F5C85" w14:textId="77777777">
        <w:trPr>
          <w:trHeight w:val="309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196C1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183-SERVICIOS JURÍDICOS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3605" w14:textId="77777777" w:rsidR="00D020EC" w:rsidRDefault="001B2BB2">
            <w:pPr>
              <w:spacing w:after="0" w:line="259" w:lineRule="auto"/>
              <w:ind w:left="34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115D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1BCA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3E9B9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5A24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DB57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5E4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D13E0" w14:textId="77777777" w:rsidR="00D020EC" w:rsidRDefault="001B2BB2">
            <w:pPr>
              <w:spacing w:after="0" w:line="259" w:lineRule="auto"/>
              <w:ind w:left="55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04DCB" w14:textId="77777777" w:rsidR="00D020EC" w:rsidRDefault="001B2BB2">
            <w:pPr>
              <w:spacing w:after="0" w:line="259" w:lineRule="auto"/>
              <w:ind w:left="0" w:right="27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54FAA" w14:textId="77777777" w:rsidR="00D020EC" w:rsidRDefault="001B2BB2">
            <w:pPr>
              <w:spacing w:after="0" w:line="259" w:lineRule="auto"/>
              <w:ind w:left="108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E34C2" w14:textId="77777777" w:rsidR="00D020EC" w:rsidRDefault="001B2BB2">
            <w:pPr>
              <w:spacing w:after="0" w:line="259" w:lineRule="auto"/>
              <w:ind w:left="288" w:firstLine="0"/>
              <w:jc w:val="center"/>
            </w:pPr>
            <w:r>
              <w:t xml:space="preserve"> 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A9DA9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5A3D4B88" w14:textId="77777777" w:rsidR="00D020EC" w:rsidRDefault="001B2BB2">
      <w:pPr>
        <w:spacing w:after="12" w:line="268" w:lineRule="auto"/>
        <w:ind w:left="-5" w:right="1204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468E12" wp14:editId="7EC4F771">
                <wp:simplePos x="0" y="0"/>
                <wp:positionH relativeFrom="margin">
                  <wp:posOffset>48895</wp:posOffset>
                </wp:positionH>
                <wp:positionV relativeFrom="paragraph">
                  <wp:posOffset>358211</wp:posOffset>
                </wp:positionV>
                <wp:extent cx="9534589" cy="25400"/>
                <wp:effectExtent l="0" t="0" r="0" b="0"/>
                <wp:wrapTopAndBottom/>
                <wp:docPr id="21470" name="Group 2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574" name="Shape 574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70" style="width:750.755pt;height:2pt;position:absolute;mso-position-horizontal-relative:margin;mso-position-horizontal:absolute;margin-left:3.84998pt;mso-position-vertical-relative:text;margin-top:28.2056pt;" coordsize="95345,254">
                <v:shape id="Shape 574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>ENTIDAD  / Unidad Ejecutora * Renglón:</w:t>
      </w:r>
    </w:p>
    <w:p w14:paraId="7C878BDA" w14:textId="77777777" w:rsidR="00D020EC" w:rsidRDefault="00D020EC">
      <w:pPr>
        <w:sectPr w:rsidR="00D020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2336" w:right="379" w:bottom="1649" w:left="388" w:header="555" w:footer="765" w:gutter="0"/>
          <w:cols w:space="720"/>
          <w:titlePg/>
        </w:sectPr>
      </w:pPr>
    </w:p>
    <w:p w14:paraId="770D162A" w14:textId="77777777" w:rsidR="00D020EC" w:rsidRDefault="001B2BB2">
      <w:pPr>
        <w:pStyle w:val="Ttulo1"/>
        <w:tabs>
          <w:tab w:val="center" w:pos="1045"/>
          <w:tab w:val="center" w:pos="2049"/>
          <w:tab w:val="center" w:pos="2872"/>
          <w:tab w:val="center" w:pos="3710"/>
          <w:tab w:val="center" w:pos="4593"/>
          <w:tab w:val="center" w:pos="5576"/>
          <w:tab w:val="center" w:pos="6449"/>
          <w:tab w:val="center" w:pos="7326"/>
          <w:tab w:val="center" w:pos="8282"/>
          <w:tab w:val="center" w:pos="9065"/>
          <w:tab w:val="right" w:pos="10304"/>
        </w:tabs>
        <w:ind w:left="-15" w:firstLine="0"/>
      </w:pPr>
      <w:r>
        <w:t>ENERO</w:t>
      </w:r>
      <w:r>
        <w:tab/>
        <w:t>FEBRERO</w:t>
      </w:r>
      <w:r>
        <w:tab/>
        <w:t>MARZO</w:t>
      </w:r>
      <w:r>
        <w:tab/>
        <w:t>ABRIL</w:t>
      </w:r>
      <w:r>
        <w:tab/>
        <w:t>MAYO</w:t>
      </w:r>
      <w:r>
        <w:tab/>
        <w:t>JUNIO</w:t>
      </w:r>
      <w:r>
        <w:tab/>
        <w:t>JULIO</w:t>
      </w:r>
      <w:r>
        <w:tab/>
        <w:t>AGOSTO</w:t>
      </w:r>
      <w:r>
        <w:tab/>
        <w:t>SEPTIEMBRE</w:t>
      </w:r>
      <w:r>
        <w:tab/>
        <w:t>OCTUBRE</w:t>
      </w:r>
      <w:r>
        <w:tab/>
        <w:t>NOVIEMBRE</w:t>
      </w:r>
      <w:r>
        <w:tab/>
        <w:t>DICIEMBRE</w:t>
      </w:r>
    </w:p>
    <w:p w14:paraId="4C183FB8" w14:textId="77777777" w:rsidR="00D020EC" w:rsidRDefault="00D020EC">
      <w:pPr>
        <w:sectPr w:rsidR="00D020EC">
          <w:type w:val="continuous"/>
          <w:pgSz w:w="15840" w:h="12240" w:orient="landscape"/>
          <w:pgMar w:top="2336" w:right="501" w:bottom="1882" w:left="5035" w:header="720" w:footer="720" w:gutter="0"/>
          <w:cols w:space="720"/>
        </w:sectPr>
      </w:pPr>
    </w:p>
    <w:p w14:paraId="5951566D" w14:textId="77777777" w:rsidR="00D020EC" w:rsidRDefault="001B2BB2">
      <w:pPr>
        <w:spacing w:after="30"/>
        <w:ind w:left="10"/>
      </w:pPr>
      <w:r>
        <w:rPr>
          <w:sz w:val="14"/>
        </w:rPr>
        <w:t xml:space="preserve">184-SERVICIOS ECONÓMICOS, FINANCIEROS, </w:t>
      </w:r>
    </w:p>
    <w:p w14:paraId="206D729C" w14:textId="77777777" w:rsidR="00D020EC" w:rsidRDefault="001B2BB2">
      <w:pPr>
        <w:spacing w:after="54"/>
        <w:ind w:left="10"/>
      </w:pPr>
      <w:r>
        <w:rPr>
          <w:sz w:val="14"/>
        </w:rPr>
        <w:t>CONTABLES Y DE AUDITORÍA</w:t>
      </w:r>
    </w:p>
    <w:p w14:paraId="21D28A70" w14:textId="77777777" w:rsidR="00D020EC" w:rsidRDefault="001B2BB2">
      <w:pPr>
        <w:spacing w:after="300"/>
        <w:ind w:left="10"/>
      </w:pPr>
      <w:r>
        <w:rPr>
          <w:sz w:val="14"/>
        </w:rPr>
        <w:t>185-SERVICIOS DE CAPACITACIÓN</w:t>
      </w:r>
    </w:p>
    <w:p w14:paraId="2515B445" w14:textId="77777777" w:rsidR="00D020EC" w:rsidRDefault="001B2BB2">
      <w:pPr>
        <w:spacing w:after="54"/>
        <w:ind w:left="10"/>
      </w:pPr>
      <w:r>
        <w:rPr>
          <w:sz w:val="14"/>
        </w:rPr>
        <w:t>189-OTROS ESTUDIOS Y/O SERVICIOS</w:t>
      </w:r>
    </w:p>
    <w:p w14:paraId="4CB17CC7" w14:textId="77777777" w:rsidR="00D020EC" w:rsidRDefault="00D020EC">
      <w:pPr>
        <w:sectPr w:rsidR="00D020EC">
          <w:type w:val="continuous"/>
          <w:pgSz w:w="15840" w:h="12240" w:orient="landscape"/>
          <w:pgMar w:top="2336" w:right="12258" w:bottom="1882" w:left="600" w:header="720" w:footer="720" w:gutter="0"/>
          <w:cols w:space="720"/>
        </w:sectPr>
      </w:pPr>
    </w:p>
    <w:p w14:paraId="500CC398" w14:textId="77777777" w:rsidR="00D020EC" w:rsidRDefault="001B2BB2">
      <w:pPr>
        <w:tabs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0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B88E3D" w14:textId="77777777" w:rsidR="00D020EC" w:rsidRDefault="001B2BB2">
      <w:pPr>
        <w:spacing w:after="12" w:line="268" w:lineRule="auto"/>
        <w:ind w:left="-5" w:right="12045"/>
      </w:pPr>
      <w:r>
        <w:rPr>
          <w:sz w:val="18"/>
        </w:rPr>
        <w:t>ENTIDAD  / Unidad Ejecutora *</w:t>
      </w:r>
    </w:p>
    <w:p w14:paraId="073582D8" w14:textId="77777777" w:rsidR="00D020EC" w:rsidRDefault="001B2BB2">
      <w:pPr>
        <w:pStyle w:val="Ttulo1"/>
        <w:tabs>
          <w:tab w:val="center" w:pos="4852"/>
          <w:tab w:val="center" w:pos="5692"/>
          <w:tab w:val="center" w:pos="6696"/>
          <w:tab w:val="center" w:pos="7520"/>
          <w:tab w:val="center" w:pos="8357"/>
          <w:tab w:val="center" w:pos="9240"/>
          <w:tab w:val="center" w:pos="10223"/>
          <w:tab w:val="center" w:pos="11096"/>
          <w:tab w:val="center" w:pos="11973"/>
          <w:tab w:val="center" w:pos="12929"/>
          <w:tab w:val="center" w:pos="13712"/>
          <w:tab w:val="center" w:pos="14612"/>
        </w:tabs>
        <w:ind w:left="-15" w:firstLine="0"/>
      </w:pPr>
      <w:r>
        <w:rPr>
          <w:sz w:val="18"/>
        </w:rPr>
        <w:t>Renglón:</w:t>
      </w:r>
      <w:r>
        <w:rPr>
          <w:sz w:val="18"/>
        </w:rPr>
        <w:tab/>
      </w:r>
      <w:r>
        <w:t>ENERO</w:t>
      </w:r>
      <w:r>
        <w:tab/>
        <w:t>FEBRERO</w:t>
      </w:r>
      <w:r>
        <w:tab/>
        <w:t>MARZO</w:t>
      </w:r>
      <w:r>
        <w:tab/>
        <w:t>ABRIL</w:t>
      </w:r>
      <w:r>
        <w:tab/>
        <w:t>MAYO</w:t>
      </w:r>
      <w:r>
        <w:tab/>
        <w:t>JUNIO</w:t>
      </w:r>
      <w:r>
        <w:tab/>
        <w:t>JULIO</w:t>
      </w:r>
      <w:r>
        <w:tab/>
        <w:t>AGOSTO</w:t>
      </w:r>
      <w:r>
        <w:tab/>
        <w:t>SEPTIEMBRE</w:t>
      </w:r>
      <w:r>
        <w:tab/>
        <w:t>OCTUBRE</w:t>
      </w:r>
      <w:r>
        <w:tab/>
        <w:t>NOVIEMBRE</w:t>
      </w:r>
      <w:r>
        <w:tab/>
        <w:t>DICIEMBRE</w:t>
      </w:r>
    </w:p>
    <w:p w14:paraId="2AE9534A" w14:textId="77777777" w:rsidR="00D020EC" w:rsidRDefault="001B2BB2">
      <w:pPr>
        <w:spacing w:after="137" w:line="259" w:lineRule="auto"/>
        <w:ind w:left="77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559F03" wp14:editId="20C224C3">
                <wp:extent cx="9534589" cy="25400"/>
                <wp:effectExtent l="0" t="0" r="0" b="0"/>
                <wp:docPr id="19954" name="Group 19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867" name="Shape 867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4" style="width:750.755pt;height:2pt;mso-position-horizontal-relative:char;mso-position-vertical-relative:line" coordsize="95345,254">
                <v:shape id="Shape 867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2D07E9" w14:textId="77777777" w:rsidR="00D020EC" w:rsidRDefault="001B2BB2">
      <w:pPr>
        <w:tabs>
          <w:tab w:val="center" w:pos="147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4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191-</w:t>
      </w:r>
      <w:r>
        <w:rPr>
          <w:sz w:val="22"/>
          <w:vertAlign w:val="subscript"/>
        </w:rPr>
        <w:t xml:space="preserve">PRIMAS Y GASTOS DE SEGUROS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95612A" w14:textId="77777777" w:rsidR="00D020EC" w:rsidRDefault="001B2BB2">
      <w:pPr>
        <w:spacing w:after="54"/>
        <w:ind w:left="207"/>
      </w:pPr>
      <w:r>
        <w:rPr>
          <w:sz w:val="14"/>
        </w:rPr>
        <w:t>FIANZAS</w:t>
      </w:r>
    </w:p>
    <w:p w14:paraId="23BD7B33" w14:textId="77777777" w:rsidR="00D020EC" w:rsidRDefault="001B2BB2">
      <w:pPr>
        <w:tabs>
          <w:tab w:val="center" w:pos="157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2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194-</w:t>
      </w:r>
      <w:r>
        <w:rPr>
          <w:sz w:val="22"/>
          <w:vertAlign w:val="subscript"/>
        </w:rPr>
        <w:t xml:space="preserve">GASTOS BANCARIOS, COMISIONES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2C1F6E" w14:textId="77777777" w:rsidR="00D020EC" w:rsidRDefault="001B2BB2">
      <w:pPr>
        <w:spacing w:after="54"/>
        <w:ind w:left="207"/>
      </w:pPr>
      <w:r>
        <w:rPr>
          <w:sz w:val="14"/>
        </w:rPr>
        <w:t>OTROS GASTOS</w:t>
      </w:r>
    </w:p>
    <w:p w14:paraId="32BE98E0" w14:textId="77777777" w:rsidR="00D020EC" w:rsidRDefault="001B2BB2">
      <w:pPr>
        <w:tabs>
          <w:tab w:val="center" w:pos="143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195-IMPUESTOS, DERECHOS Y TASAS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4FBA204" w14:textId="77777777" w:rsidR="00D020EC" w:rsidRDefault="001B2BB2">
      <w:pPr>
        <w:tabs>
          <w:tab w:val="center" w:pos="168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196-SERVICIOS DE ATENCIÓN Y PROTOCOLO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48348B8" w14:textId="77777777" w:rsidR="00D020EC" w:rsidRDefault="001B2BB2">
      <w:pPr>
        <w:tabs>
          <w:tab w:val="center" w:pos="1243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4"/>
        </w:rPr>
        <w:t>197-SERVICIOS DE VIGILANCIA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89AFCE" w14:textId="77777777" w:rsidR="00D020EC" w:rsidRDefault="001B2BB2">
      <w:pPr>
        <w:tabs>
          <w:tab w:val="center" w:pos="949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199-OTROS SERVICIOS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2A606D" w14:textId="77777777" w:rsidR="00D020EC" w:rsidRDefault="001B2BB2">
      <w:pPr>
        <w:tabs>
          <w:tab w:val="center" w:pos="1318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211-ALIMENTOS PARA PERSONAS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C239B3" w14:textId="77777777" w:rsidR="00D020EC" w:rsidRDefault="001B2BB2">
      <w:pPr>
        <w:tabs>
          <w:tab w:val="center" w:pos="1684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19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212-</w:t>
      </w:r>
      <w:r>
        <w:rPr>
          <w:sz w:val="22"/>
          <w:vertAlign w:val="subscript"/>
        </w:rPr>
        <w:t xml:space="preserve">GRANOS, FORRAJES, CONCENTRADOS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2C447F" w14:textId="77777777" w:rsidR="00D020EC" w:rsidRDefault="001B2BB2">
      <w:pPr>
        <w:spacing w:after="54"/>
        <w:ind w:left="207"/>
      </w:pPr>
      <w:r>
        <w:rPr>
          <w:sz w:val="14"/>
        </w:rPr>
        <w:t xml:space="preserve">ALIMENTOS DESTINADOS A CONSUMO PARA </w:t>
      </w:r>
    </w:p>
    <w:p w14:paraId="5B4C8604" w14:textId="77777777" w:rsidR="00D020EC" w:rsidRDefault="001B2BB2">
      <w:pPr>
        <w:tabs>
          <w:tab w:val="center" w:pos="1424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2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214-</w:t>
      </w:r>
      <w:r>
        <w:rPr>
          <w:sz w:val="22"/>
          <w:vertAlign w:val="subscript"/>
        </w:rPr>
        <w:t xml:space="preserve">PRODUCTOS AGROFORESTALES,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BE3081" w14:textId="77777777" w:rsidR="00D020EC" w:rsidRDefault="001B2BB2">
      <w:pPr>
        <w:spacing w:after="54"/>
        <w:ind w:left="207"/>
      </w:pPr>
      <w:r>
        <w:rPr>
          <w:sz w:val="14"/>
        </w:rPr>
        <w:t>MADERA, CORCHO Y SUS MANUFACTURAS</w:t>
      </w:r>
    </w:p>
    <w:p w14:paraId="185791AB" w14:textId="77777777" w:rsidR="00D020EC" w:rsidRDefault="001B2BB2">
      <w:pPr>
        <w:tabs>
          <w:tab w:val="center" w:pos="1446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2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219-</w:t>
      </w:r>
      <w:r>
        <w:rPr>
          <w:sz w:val="22"/>
          <w:vertAlign w:val="subscript"/>
        </w:rPr>
        <w:t xml:space="preserve">OTROS ALIMENTOS, PRODUCTOS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27C0790" w14:textId="77777777" w:rsidR="00D020EC" w:rsidRDefault="001B2BB2">
      <w:pPr>
        <w:spacing w:after="54"/>
        <w:ind w:left="207"/>
      </w:pPr>
      <w:r>
        <w:rPr>
          <w:sz w:val="14"/>
        </w:rPr>
        <w:t>AGROFORESTALES Y AGROPECUARIOS</w:t>
      </w:r>
    </w:p>
    <w:p w14:paraId="1B3B133B" w14:textId="77777777" w:rsidR="00D020EC" w:rsidRDefault="001B2BB2">
      <w:pPr>
        <w:tabs>
          <w:tab w:val="center" w:pos="1166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222-MINERALES METÁLICOS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45D71E9" w14:textId="77777777" w:rsidR="00D020EC" w:rsidRDefault="001B2BB2">
      <w:pPr>
        <w:tabs>
          <w:tab w:val="center" w:pos="125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223-PIEDRA, ARCILLA Y ARENA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E7C951" w14:textId="77777777" w:rsidR="00D020EC" w:rsidRDefault="001B2BB2">
      <w:pPr>
        <w:tabs>
          <w:tab w:val="center" w:pos="101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224-PÓMEZ, CAL Y YESO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2301D2" w14:textId="77777777" w:rsidR="00D020EC" w:rsidRDefault="001B2BB2">
      <w:pPr>
        <w:tabs>
          <w:tab w:val="center" w:pos="128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225-MINERALES NO METÁLICOS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097D26" w14:textId="77777777" w:rsidR="00D020EC" w:rsidRDefault="001B2BB2">
      <w:pPr>
        <w:spacing w:after="300"/>
        <w:ind w:left="207"/>
      </w:pPr>
      <w:r>
        <w:rPr>
          <w:sz w:val="14"/>
        </w:rPr>
        <w:t>232-ACABADOS TEXTILES</w:t>
      </w:r>
    </w:p>
    <w:p w14:paraId="13130CEC" w14:textId="77777777" w:rsidR="00D020EC" w:rsidRDefault="001B2BB2">
      <w:pPr>
        <w:spacing w:after="54"/>
        <w:ind w:left="207"/>
      </w:pPr>
      <w:r>
        <w:rPr>
          <w:sz w:val="14"/>
        </w:rPr>
        <w:t>233-PRENDAS DE VESTIR</w:t>
      </w:r>
    </w:p>
    <w:p w14:paraId="5CE385C9" w14:textId="77777777" w:rsidR="00D020EC" w:rsidRDefault="001B2BB2">
      <w:pPr>
        <w:spacing w:after="12" w:line="268" w:lineRule="auto"/>
        <w:ind w:left="-5" w:right="12045"/>
      </w:pPr>
      <w:r>
        <w:rPr>
          <w:sz w:val="18"/>
        </w:rPr>
        <w:t>ENTIDAD  / Unidad Ejecutora *</w:t>
      </w:r>
    </w:p>
    <w:p w14:paraId="1F9057DF" w14:textId="77777777" w:rsidR="00D020EC" w:rsidRDefault="001B2BB2">
      <w:pPr>
        <w:pStyle w:val="Ttulo1"/>
        <w:tabs>
          <w:tab w:val="center" w:pos="4852"/>
          <w:tab w:val="center" w:pos="5692"/>
          <w:tab w:val="center" w:pos="6696"/>
          <w:tab w:val="center" w:pos="7520"/>
          <w:tab w:val="center" w:pos="8357"/>
          <w:tab w:val="center" w:pos="9240"/>
          <w:tab w:val="center" w:pos="10223"/>
          <w:tab w:val="center" w:pos="11096"/>
          <w:tab w:val="center" w:pos="11973"/>
          <w:tab w:val="center" w:pos="12929"/>
          <w:tab w:val="center" w:pos="13712"/>
          <w:tab w:val="center" w:pos="14612"/>
        </w:tabs>
        <w:ind w:left="-15" w:firstLine="0"/>
      </w:pPr>
      <w:r>
        <w:rPr>
          <w:sz w:val="18"/>
        </w:rPr>
        <w:lastRenderedPageBreak/>
        <w:t>Renglón:</w:t>
      </w:r>
      <w:r>
        <w:rPr>
          <w:sz w:val="18"/>
        </w:rPr>
        <w:tab/>
      </w:r>
      <w:r>
        <w:t>ENERO</w:t>
      </w:r>
      <w:r>
        <w:tab/>
        <w:t>FEBRERO</w:t>
      </w:r>
      <w:r>
        <w:tab/>
        <w:t>MARZO</w:t>
      </w:r>
      <w:r>
        <w:tab/>
        <w:t>ABRIL</w:t>
      </w:r>
      <w:r>
        <w:tab/>
        <w:t>MAYO</w:t>
      </w:r>
      <w:r>
        <w:tab/>
        <w:t>JUNIO</w:t>
      </w:r>
      <w:r>
        <w:tab/>
        <w:t>JULIO</w:t>
      </w:r>
      <w:r>
        <w:tab/>
        <w:t>AGOSTO</w:t>
      </w:r>
      <w:r>
        <w:tab/>
        <w:t>SEPTIEMBRE</w:t>
      </w:r>
      <w:r>
        <w:tab/>
        <w:t>OCTUBRE</w:t>
      </w:r>
      <w:r>
        <w:tab/>
        <w:t>NOVIEMBRE</w:t>
      </w:r>
      <w:r>
        <w:tab/>
        <w:t>DICIEMBRE</w:t>
      </w:r>
    </w:p>
    <w:p w14:paraId="7F87D668" w14:textId="77777777" w:rsidR="00D020EC" w:rsidRDefault="001B2BB2">
      <w:pPr>
        <w:spacing w:after="124" w:line="259" w:lineRule="auto"/>
        <w:ind w:left="77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090B2E" wp14:editId="1CFEC259">
                <wp:extent cx="9534589" cy="25400"/>
                <wp:effectExtent l="0" t="0" r="0" b="0"/>
                <wp:docPr id="20024" name="Group 20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4" style="width:750.755pt;height:2pt;mso-position-horizontal-relative:char;mso-position-vertical-relative:line" coordsize="95345,254">
                <v:shape id="Shape 1154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39502A" w14:textId="77777777" w:rsidR="00D020EC" w:rsidRDefault="001B2BB2">
      <w:pPr>
        <w:tabs>
          <w:tab w:val="center" w:pos="109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241-PAPEL DE ESCRITORIO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6C522D0" w14:textId="77777777" w:rsidR="00D020EC" w:rsidRDefault="001B2BB2">
      <w:pPr>
        <w:tabs>
          <w:tab w:val="center" w:pos="146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243-PRODUCTOS DE PAPEL O CARTÓN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D57150" w14:textId="77777777" w:rsidR="00D020EC" w:rsidRDefault="001B2BB2">
      <w:pPr>
        <w:tabs>
          <w:tab w:val="center" w:pos="147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244-PRODUCTOS DE ARTES GRÁFICAS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E68C52D" w14:textId="77777777" w:rsidR="00D020EC" w:rsidRDefault="001B2BB2">
      <w:pPr>
        <w:tabs>
          <w:tab w:val="center" w:pos="145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245-LIBROS, REVISTAS Y PERIÓDICOS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615B9E" w14:textId="77777777" w:rsidR="00D020EC" w:rsidRDefault="001B2BB2">
      <w:pPr>
        <w:tabs>
          <w:tab w:val="center" w:pos="148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247-ESPECIES TIMBRADAS Y VALORES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6047112" w14:textId="77777777" w:rsidR="00D020EC" w:rsidRDefault="001B2BB2">
      <w:pPr>
        <w:tabs>
          <w:tab w:val="center" w:pos="166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1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249-</w:t>
      </w:r>
      <w:r>
        <w:rPr>
          <w:sz w:val="22"/>
          <w:vertAlign w:val="subscript"/>
        </w:rPr>
        <w:t xml:space="preserve">OTROS PRODUCTOS DE PAPEL, CARTÓN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72B3FB" w14:textId="77777777" w:rsidR="00D020EC" w:rsidRDefault="001B2BB2">
      <w:pPr>
        <w:spacing w:after="54"/>
        <w:ind w:left="207"/>
      </w:pPr>
      <w:r>
        <w:rPr>
          <w:sz w:val="14"/>
        </w:rPr>
        <w:t>E IMPRESOS</w:t>
      </w:r>
    </w:p>
    <w:p w14:paraId="026F6227" w14:textId="77777777" w:rsidR="00D020EC" w:rsidRDefault="001B2BB2">
      <w:pPr>
        <w:tabs>
          <w:tab w:val="center" w:pos="120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253-LLANTAS Y NEUMÁTICOS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152DF7" w14:textId="77777777" w:rsidR="00D020EC" w:rsidRDefault="001B2BB2">
      <w:pPr>
        <w:tabs>
          <w:tab w:val="center" w:pos="116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254-ARTÍCULOS DE CAUCHO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910E42" w14:textId="77777777" w:rsidR="00D020EC" w:rsidRDefault="001B2BB2">
      <w:pPr>
        <w:tabs>
          <w:tab w:val="center" w:pos="167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261-ELEMENTOS Y COMPUESTOS QUÍMICOS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8DCED48" w14:textId="77777777" w:rsidR="00D020EC" w:rsidRDefault="001B2BB2">
      <w:pPr>
        <w:tabs>
          <w:tab w:val="center" w:pos="144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262-COMBUSTIBLES Y LUBRICANTES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E87C2B1" w14:textId="77777777" w:rsidR="00D020EC" w:rsidRDefault="001B2BB2">
      <w:pPr>
        <w:tabs>
          <w:tab w:val="center" w:pos="1379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3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264-</w:t>
      </w:r>
      <w:r>
        <w:rPr>
          <w:sz w:val="22"/>
          <w:vertAlign w:val="subscript"/>
        </w:rPr>
        <w:t xml:space="preserve">INSECTICIDAS, FUMIGANTES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44CA7B" w14:textId="77777777" w:rsidR="00D020EC" w:rsidRDefault="001B2BB2">
      <w:pPr>
        <w:spacing w:after="54"/>
        <w:ind w:left="207"/>
      </w:pPr>
      <w:r>
        <w:rPr>
          <w:sz w:val="14"/>
        </w:rPr>
        <w:t>SIMILARES</w:t>
      </w:r>
    </w:p>
    <w:p w14:paraId="4F18A3C7" w14:textId="77777777" w:rsidR="00D020EC" w:rsidRDefault="001B2BB2">
      <w:pPr>
        <w:tabs>
          <w:tab w:val="center" w:pos="132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4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266-</w:t>
      </w:r>
      <w:r>
        <w:rPr>
          <w:sz w:val="22"/>
          <w:vertAlign w:val="subscript"/>
        </w:rPr>
        <w:t xml:space="preserve">PRODUCTOS MEDICINALES Y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4FF3FD" w14:textId="77777777" w:rsidR="00D020EC" w:rsidRDefault="001B2BB2">
      <w:pPr>
        <w:spacing w:after="54"/>
        <w:ind w:left="207"/>
      </w:pPr>
      <w:r>
        <w:rPr>
          <w:sz w:val="14"/>
        </w:rPr>
        <w:lastRenderedPageBreak/>
        <w:t>FARMACÉUTICOS</w:t>
      </w:r>
    </w:p>
    <w:p w14:paraId="395023ED" w14:textId="77777777" w:rsidR="00D020EC" w:rsidRDefault="001B2BB2">
      <w:pPr>
        <w:tabs>
          <w:tab w:val="center" w:pos="151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267-TINTES, PINTURAS Y COLORANTES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7F0E0B" w14:textId="77777777" w:rsidR="00D020EC" w:rsidRDefault="001B2BB2">
      <w:pPr>
        <w:tabs>
          <w:tab w:val="center" w:pos="166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0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268-</w:t>
      </w:r>
      <w:r>
        <w:rPr>
          <w:sz w:val="22"/>
          <w:vertAlign w:val="subscript"/>
        </w:rPr>
        <w:t xml:space="preserve">PRODUCTOS PLÁSTICOS, NYLON, VINIL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4A98C1" w14:textId="77777777" w:rsidR="00D020EC" w:rsidRDefault="001B2BB2">
      <w:pPr>
        <w:spacing w:after="90"/>
        <w:ind w:left="207"/>
      </w:pPr>
      <w:r>
        <w:rPr>
          <w:sz w:val="14"/>
        </w:rPr>
        <w:t>Y P.V.C.</w:t>
      </w:r>
    </w:p>
    <w:p w14:paraId="1BD31F5F" w14:textId="77777777" w:rsidR="00D020EC" w:rsidRDefault="001B2BB2">
      <w:pPr>
        <w:spacing w:after="30"/>
        <w:ind w:left="207"/>
      </w:pPr>
      <w:r>
        <w:rPr>
          <w:sz w:val="14"/>
        </w:rPr>
        <w:t xml:space="preserve">269-OTROS PRODUCTOS QUÍMICOS Y </w:t>
      </w:r>
    </w:p>
    <w:p w14:paraId="0D6751B6" w14:textId="77777777" w:rsidR="00D020EC" w:rsidRDefault="001B2BB2">
      <w:pPr>
        <w:spacing w:after="54"/>
        <w:ind w:left="207"/>
      </w:pPr>
      <w:r>
        <w:rPr>
          <w:sz w:val="14"/>
        </w:rPr>
        <w:t>CONEXOS</w:t>
      </w:r>
    </w:p>
    <w:p w14:paraId="4FB6708F" w14:textId="77777777" w:rsidR="00D020EC" w:rsidRDefault="001B2BB2">
      <w:pPr>
        <w:spacing w:after="54"/>
        <w:ind w:left="207"/>
      </w:pPr>
      <w:r>
        <w:rPr>
          <w:sz w:val="14"/>
        </w:rPr>
        <w:t>273-PRODUCTOS DE LOZA Y PORCELANA</w:t>
      </w:r>
    </w:p>
    <w:p w14:paraId="2508F5B1" w14:textId="77777777" w:rsidR="00D020EC" w:rsidRDefault="001B2BB2">
      <w:pPr>
        <w:spacing w:after="12" w:line="268" w:lineRule="auto"/>
        <w:ind w:left="-5" w:right="12045"/>
      </w:pPr>
      <w:r>
        <w:rPr>
          <w:sz w:val="18"/>
        </w:rPr>
        <w:t>ENTIDAD  / Unidad Ejecutora *</w:t>
      </w:r>
    </w:p>
    <w:p w14:paraId="63C655AD" w14:textId="77777777" w:rsidR="00D020EC" w:rsidRDefault="001B2BB2">
      <w:pPr>
        <w:pStyle w:val="Ttulo1"/>
        <w:tabs>
          <w:tab w:val="center" w:pos="4852"/>
          <w:tab w:val="center" w:pos="5692"/>
          <w:tab w:val="center" w:pos="6696"/>
          <w:tab w:val="center" w:pos="7520"/>
          <w:tab w:val="center" w:pos="8357"/>
          <w:tab w:val="center" w:pos="9240"/>
          <w:tab w:val="center" w:pos="10223"/>
          <w:tab w:val="center" w:pos="11096"/>
          <w:tab w:val="center" w:pos="11973"/>
          <w:tab w:val="center" w:pos="12929"/>
          <w:tab w:val="center" w:pos="13712"/>
          <w:tab w:val="center" w:pos="14612"/>
        </w:tabs>
        <w:ind w:left="-15" w:firstLine="0"/>
      </w:pPr>
      <w:r>
        <w:rPr>
          <w:sz w:val="18"/>
        </w:rPr>
        <w:t>Renglón:</w:t>
      </w:r>
      <w:r>
        <w:rPr>
          <w:sz w:val="18"/>
        </w:rPr>
        <w:tab/>
      </w:r>
      <w:r>
        <w:t>ENERO</w:t>
      </w:r>
      <w:r>
        <w:tab/>
        <w:t>FEBRERO</w:t>
      </w:r>
      <w:r>
        <w:tab/>
        <w:t>MARZO</w:t>
      </w:r>
      <w:r>
        <w:tab/>
        <w:t>ABRIL</w:t>
      </w:r>
      <w:r>
        <w:tab/>
        <w:t>MAYO</w:t>
      </w:r>
      <w:r>
        <w:tab/>
        <w:t>JUNIO</w:t>
      </w:r>
      <w:r>
        <w:tab/>
        <w:t>JULIO</w:t>
      </w:r>
      <w:r>
        <w:tab/>
        <w:t>AGOSTO</w:t>
      </w:r>
      <w:r>
        <w:tab/>
        <w:t>SEPTIEMBRE</w:t>
      </w:r>
      <w:r>
        <w:tab/>
        <w:t>OCTUBRE</w:t>
      </w:r>
      <w:r>
        <w:tab/>
        <w:t>NOVIEMBRE</w:t>
      </w:r>
      <w:r>
        <w:tab/>
        <w:t>DICIEMBRE</w:t>
      </w:r>
    </w:p>
    <w:p w14:paraId="4AD1A789" w14:textId="77777777" w:rsidR="00D020EC" w:rsidRDefault="001B2BB2">
      <w:pPr>
        <w:spacing w:after="123" w:line="259" w:lineRule="auto"/>
        <w:ind w:left="77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72939D" wp14:editId="6A95F295">
                <wp:extent cx="9534589" cy="25400"/>
                <wp:effectExtent l="0" t="0" r="0" b="0"/>
                <wp:docPr id="21469" name="Group 2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9" style="width:750.755pt;height:2pt;mso-position-horizontal-relative:char;mso-position-vertical-relative:line" coordsize="95345,254">
                <v:shape id="Shape 1441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51CDE" w14:textId="77777777" w:rsidR="00D020EC" w:rsidRDefault="001B2BB2">
      <w:pPr>
        <w:tabs>
          <w:tab w:val="center" w:pos="681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368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274-CEMENTO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015249" w14:textId="77777777" w:rsidR="00D020EC" w:rsidRDefault="001B2BB2">
      <w:pPr>
        <w:tabs>
          <w:tab w:val="center" w:pos="152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3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275-</w:t>
      </w:r>
      <w:r>
        <w:rPr>
          <w:sz w:val="22"/>
          <w:vertAlign w:val="subscript"/>
        </w:rPr>
        <w:t xml:space="preserve">PRODUCTOS DE CEMENTO, PÓMEZ,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BE61A3" w14:textId="77777777" w:rsidR="00D020EC" w:rsidRDefault="001B2BB2">
      <w:pPr>
        <w:spacing w:after="54"/>
        <w:ind w:left="207"/>
      </w:pPr>
      <w:r>
        <w:rPr>
          <w:sz w:val="14"/>
        </w:rPr>
        <w:t>ASBESTO Y YESO</w:t>
      </w:r>
    </w:p>
    <w:p w14:paraId="50B456A6" w14:textId="77777777" w:rsidR="00D020EC" w:rsidRDefault="001B2BB2">
      <w:pPr>
        <w:tabs>
          <w:tab w:val="center" w:pos="1290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281-PRODUCTOS SIDERÚRGICOS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16CED21" w14:textId="77777777" w:rsidR="00D020EC" w:rsidRDefault="001B2BB2">
      <w:pPr>
        <w:tabs>
          <w:tab w:val="center" w:pos="1444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4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282-</w:t>
      </w:r>
      <w:r>
        <w:rPr>
          <w:sz w:val="22"/>
          <w:vertAlign w:val="subscript"/>
        </w:rPr>
        <w:t xml:space="preserve">PRODUCTOS METALÚRGICOS NO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D1E820" w14:textId="77777777" w:rsidR="00D020EC" w:rsidRDefault="001B2BB2">
      <w:pPr>
        <w:spacing w:after="54"/>
        <w:ind w:left="207"/>
      </w:pPr>
      <w:r>
        <w:rPr>
          <w:sz w:val="14"/>
        </w:rPr>
        <w:t>FÉRRICOS</w:t>
      </w:r>
    </w:p>
    <w:p w14:paraId="21C2E500" w14:textId="77777777" w:rsidR="00D020EC" w:rsidRDefault="001B2BB2">
      <w:pPr>
        <w:tabs>
          <w:tab w:val="center" w:pos="133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6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283-</w:t>
      </w:r>
      <w:r>
        <w:rPr>
          <w:sz w:val="22"/>
          <w:vertAlign w:val="subscript"/>
        </w:rPr>
        <w:t xml:space="preserve">PRODUCTOS DE METAL Y SUS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CD7EE84" w14:textId="77777777" w:rsidR="00D020EC" w:rsidRDefault="001B2BB2">
      <w:pPr>
        <w:spacing w:after="54"/>
        <w:ind w:left="207"/>
      </w:pPr>
      <w:r>
        <w:rPr>
          <w:sz w:val="14"/>
        </w:rPr>
        <w:t>ALEACIONES</w:t>
      </w:r>
    </w:p>
    <w:p w14:paraId="12E61CAA" w14:textId="77777777" w:rsidR="00D020EC" w:rsidRDefault="001B2BB2">
      <w:pPr>
        <w:tabs>
          <w:tab w:val="center" w:pos="166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284-ESTRUCTURAS METÁLICAS ACABADAS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E67004" w14:textId="77777777" w:rsidR="00D020EC" w:rsidRDefault="001B2BB2">
      <w:pPr>
        <w:tabs>
          <w:tab w:val="center" w:pos="124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286-HERRAMIENTAS MENORES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363FD27" w14:textId="77777777" w:rsidR="00D020EC" w:rsidRDefault="001B2BB2">
      <w:pPr>
        <w:tabs>
          <w:tab w:val="center" w:pos="1429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4"/>
        </w:rPr>
        <w:t>289-OTROS PRODUCTOS METÁLICOS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F3A7BE" w14:textId="77777777" w:rsidR="00D020EC" w:rsidRDefault="001B2BB2">
      <w:pPr>
        <w:tabs>
          <w:tab w:val="center" w:pos="999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291-ÚTILES DE OFICINA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77176A" w14:textId="77777777" w:rsidR="00D020EC" w:rsidRDefault="001B2BB2">
      <w:pPr>
        <w:tabs>
          <w:tab w:val="center" w:pos="1667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19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292-</w:t>
      </w:r>
      <w:r>
        <w:rPr>
          <w:sz w:val="22"/>
          <w:vertAlign w:val="subscript"/>
        </w:rPr>
        <w:t xml:space="preserve">PRODUCTOS SANITARIOS, DE LIMPIEZA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ECA0CDB" w14:textId="77777777" w:rsidR="00D020EC" w:rsidRDefault="001B2BB2">
      <w:pPr>
        <w:spacing w:after="54"/>
        <w:ind w:left="207"/>
      </w:pPr>
      <w:r>
        <w:rPr>
          <w:sz w:val="14"/>
        </w:rPr>
        <w:t>Y DE USO PERSONAL</w:t>
      </w:r>
    </w:p>
    <w:p w14:paraId="585C151C" w14:textId="77777777" w:rsidR="00D020EC" w:rsidRDefault="001B2BB2">
      <w:pPr>
        <w:tabs>
          <w:tab w:val="center" w:pos="1595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294-ÚTILES DEPORTIVOS Y RECREATIVOS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A2AE35" w14:textId="77777777" w:rsidR="00D020EC" w:rsidRDefault="001B2BB2">
      <w:pPr>
        <w:tabs>
          <w:tab w:val="center" w:pos="1504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1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295-</w:t>
      </w:r>
      <w:r>
        <w:rPr>
          <w:sz w:val="22"/>
          <w:vertAlign w:val="subscript"/>
        </w:rPr>
        <w:t xml:space="preserve">ÚTILES MENORES, SUMINISTROS E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021BB0" w14:textId="77777777" w:rsidR="00D020EC" w:rsidRDefault="001B2BB2">
      <w:pPr>
        <w:spacing w:after="54"/>
        <w:ind w:left="207"/>
      </w:pPr>
      <w:r>
        <w:rPr>
          <w:sz w:val="14"/>
        </w:rPr>
        <w:t xml:space="preserve">INSTRUMENTAL MÉDICO-QUIRÚRGICOS, DE </w:t>
      </w:r>
    </w:p>
    <w:p w14:paraId="0EED397C" w14:textId="77777777" w:rsidR="00D020EC" w:rsidRDefault="001B2BB2">
      <w:pPr>
        <w:tabs>
          <w:tab w:val="center" w:pos="1413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296-ÚTILES DE COCINA Y COMEDOR</w:t>
      </w:r>
      <w:r>
        <w:rPr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DC2F7FA" w14:textId="77777777" w:rsidR="00D020EC" w:rsidRDefault="001B2BB2">
      <w:pPr>
        <w:tabs>
          <w:tab w:val="center" w:pos="1512"/>
          <w:tab w:val="center" w:pos="4786"/>
          <w:tab w:val="center" w:pos="5812"/>
          <w:tab w:val="center" w:pos="6700"/>
          <w:tab w:val="center" w:pos="7546"/>
          <w:tab w:val="center" w:pos="8417"/>
          <w:tab w:val="center" w:pos="9305"/>
          <w:tab w:val="center" w:pos="10294"/>
          <w:tab w:val="center" w:pos="11250"/>
          <w:tab w:val="center" w:pos="12106"/>
          <w:tab w:val="center" w:pos="13048"/>
          <w:tab w:val="center" w:pos="13954"/>
          <w:tab w:val="right" w:pos="15073"/>
        </w:tabs>
        <w:spacing w:after="21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297-</w:t>
      </w:r>
      <w:r>
        <w:rPr>
          <w:sz w:val="22"/>
          <w:vertAlign w:val="subscript"/>
        </w:rPr>
        <w:t xml:space="preserve">MATERIALES, PRODUCTOS Y ACCS. </w:t>
      </w:r>
      <w:r>
        <w:rPr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B018EB" w14:textId="77777777" w:rsidR="00D020EC" w:rsidRDefault="001B2BB2">
      <w:pPr>
        <w:spacing w:after="54"/>
        <w:ind w:left="207"/>
      </w:pPr>
      <w:r>
        <w:rPr>
          <w:sz w:val="14"/>
        </w:rPr>
        <w:t xml:space="preserve">ELÉCTRICOS, CABLEADO ESTRUCTURADO </w:t>
      </w:r>
    </w:p>
    <w:p w14:paraId="2DB8ED2D" w14:textId="77777777" w:rsidR="00D020EC" w:rsidRDefault="001B2BB2">
      <w:pPr>
        <w:spacing w:after="300"/>
        <w:ind w:left="207"/>
      </w:pPr>
      <w:r>
        <w:rPr>
          <w:sz w:val="14"/>
        </w:rPr>
        <w:t>298-ACCESORIOS Y REPUESTOS EN GENERAL</w:t>
      </w:r>
    </w:p>
    <w:p w14:paraId="2A6FB04A" w14:textId="77777777" w:rsidR="00D020EC" w:rsidRDefault="001B2BB2">
      <w:pPr>
        <w:spacing w:after="54"/>
        <w:ind w:left="207"/>
      </w:pPr>
      <w:r>
        <w:rPr>
          <w:sz w:val="14"/>
        </w:rPr>
        <w:t>299-OTROS MATERIALES Y SUMINISTROS</w:t>
      </w:r>
    </w:p>
    <w:p w14:paraId="19CAD1AA" w14:textId="77777777" w:rsidR="00D020EC" w:rsidRDefault="00D020EC">
      <w:pPr>
        <w:sectPr w:rsidR="00D020EC">
          <w:type w:val="continuous"/>
          <w:pgSz w:w="15840" w:h="12240" w:orient="landscape"/>
          <w:pgMar w:top="2336" w:right="379" w:bottom="1882" w:left="388" w:header="720" w:footer="720" w:gutter="0"/>
          <w:cols w:space="720"/>
        </w:sectPr>
      </w:pPr>
    </w:p>
    <w:p w14:paraId="14DA24E0" w14:textId="77777777" w:rsidR="00D020EC" w:rsidRDefault="00D020EC">
      <w:pPr>
        <w:spacing w:after="0" w:line="259" w:lineRule="auto"/>
        <w:ind w:left="-1440" w:right="14400" w:firstLine="0"/>
      </w:pPr>
    </w:p>
    <w:tbl>
      <w:tblPr>
        <w:tblStyle w:val="TableGrid"/>
        <w:tblW w:w="15120" w:type="dxa"/>
        <w:tblInd w:w="-1080" w:type="dxa"/>
        <w:tblCellMar>
          <w:top w:w="3" w:type="dxa"/>
          <w:bottom w:w="34" w:type="dxa"/>
          <w:right w:w="9" w:type="dxa"/>
        </w:tblCellMar>
        <w:tblLook w:val="04A0" w:firstRow="1" w:lastRow="0" w:firstColumn="1" w:lastColumn="0" w:noHBand="0" w:noVBand="1"/>
      </w:tblPr>
      <w:tblGrid>
        <w:gridCol w:w="4343"/>
        <w:gridCol w:w="1100"/>
        <w:gridCol w:w="1059"/>
        <w:gridCol w:w="861"/>
        <w:gridCol w:w="840"/>
        <w:gridCol w:w="887"/>
        <w:gridCol w:w="990"/>
        <w:gridCol w:w="796"/>
        <w:gridCol w:w="749"/>
        <w:gridCol w:w="1045"/>
        <w:gridCol w:w="704"/>
        <w:gridCol w:w="928"/>
        <w:gridCol w:w="818"/>
      </w:tblGrid>
      <w:tr w:rsidR="00D020EC" w14:paraId="13A1C8B7" w14:textId="77777777">
        <w:trPr>
          <w:trHeight w:val="183"/>
        </w:trPr>
        <w:tc>
          <w:tcPr>
            <w:tcW w:w="434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0FC56F1C" w14:textId="77777777" w:rsidR="00D020EC" w:rsidRDefault="001B2BB2">
            <w:pPr>
              <w:tabs>
                <w:tab w:val="center" w:pos="426"/>
                <w:tab w:val="center" w:pos="136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14"/>
              </w:rPr>
              <w:t>EJERCICIO: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2026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24442E76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105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66B71B90" w14:textId="77777777" w:rsidR="00D020EC" w:rsidRDefault="001B2BB2">
            <w:pPr>
              <w:tabs>
                <w:tab w:val="center" w:pos="426"/>
                <w:tab w:val="center" w:pos="91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>Enero</w:t>
            </w:r>
            <w:r>
              <w:rPr>
                <w:sz w:val="16"/>
              </w:rPr>
              <w:tab/>
            </w:r>
            <w:r>
              <w:rPr>
                <w:rFonts w:ascii="Arial" w:eastAsia="Arial" w:hAnsi="Arial" w:cs="Arial"/>
                <w:sz w:val="14"/>
              </w:rPr>
              <w:t>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19A95415" w14:textId="77777777" w:rsidR="00D020EC" w:rsidRDefault="001B2BB2">
            <w:pPr>
              <w:spacing w:after="0" w:line="259" w:lineRule="auto"/>
              <w:ind w:left="131" w:firstLine="0"/>
            </w:pPr>
            <w:r>
              <w:rPr>
                <w:sz w:val="16"/>
              </w:rPr>
              <w:t>Enero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100B6B45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887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211EEE0A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3A9EC369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796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77BB5B72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69B02F7B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271A6052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70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39EDED13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77ACD016" w14:textId="77777777" w:rsidR="00D020EC" w:rsidRDefault="00D020EC">
            <w:pPr>
              <w:spacing w:after="160" w:line="259" w:lineRule="auto"/>
              <w:ind w:left="0" w:firstLine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3BB7C232" w14:textId="77777777" w:rsidR="00D020EC" w:rsidRDefault="00D020EC">
            <w:pPr>
              <w:spacing w:after="160" w:line="259" w:lineRule="auto"/>
              <w:ind w:left="0" w:firstLine="0"/>
            </w:pPr>
          </w:p>
        </w:tc>
      </w:tr>
      <w:tr w:rsidR="00D020EC" w14:paraId="50697CC7" w14:textId="77777777">
        <w:trPr>
          <w:trHeight w:val="630"/>
        </w:trPr>
        <w:tc>
          <w:tcPr>
            <w:tcW w:w="434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409DD212" w14:textId="77777777" w:rsidR="00D020EC" w:rsidRDefault="001B2BB2">
            <w:pPr>
              <w:spacing w:after="0" w:line="259" w:lineRule="auto"/>
              <w:ind w:left="28" w:right="1278" w:firstLine="0"/>
            </w:pPr>
            <w:r>
              <w:rPr>
                <w:sz w:val="18"/>
              </w:rPr>
              <w:t>ENTIDAD  / Unidad Ejecutora * Renglón:</w:t>
            </w:r>
          </w:p>
        </w:tc>
        <w:tc>
          <w:tcPr>
            <w:tcW w:w="11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0190E239" w14:textId="77777777" w:rsidR="00D020EC" w:rsidRDefault="001B2BB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2"/>
              </w:rPr>
              <w:t>ENERO</w:t>
            </w:r>
          </w:p>
        </w:tc>
        <w:tc>
          <w:tcPr>
            <w:tcW w:w="105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2E43447A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FEBRERO</w:t>
            </w:r>
          </w:p>
        </w:tc>
        <w:tc>
          <w:tcPr>
            <w:tcW w:w="86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65A6D6C2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MARZO</w:t>
            </w:r>
          </w:p>
        </w:tc>
        <w:tc>
          <w:tcPr>
            <w:tcW w:w="8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4C89BF08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ABRIL</w:t>
            </w:r>
          </w:p>
        </w:tc>
        <w:tc>
          <w:tcPr>
            <w:tcW w:w="887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5B72834D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MAYO</w:t>
            </w:r>
          </w:p>
        </w:tc>
        <w:tc>
          <w:tcPr>
            <w:tcW w:w="99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5324024E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JUNIO</w:t>
            </w:r>
          </w:p>
        </w:tc>
        <w:tc>
          <w:tcPr>
            <w:tcW w:w="79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2779424E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JULIO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71F16740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AGOSTO</w:t>
            </w:r>
          </w:p>
        </w:tc>
        <w:tc>
          <w:tcPr>
            <w:tcW w:w="1045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5512F5F0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SEPTIEMBRE</w:t>
            </w:r>
          </w:p>
        </w:tc>
        <w:tc>
          <w:tcPr>
            <w:tcW w:w="70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5371E369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OCTUBRE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532E0A36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NOVIEMBRE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14:paraId="284A9601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>DICIEMBRE</w:t>
            </w:r>
          </w:p>
        </w:tc>
      </w:tr>
      <w:tr w:rsidR="00D020EC" w14:paraId="09E8D6D3" w14:textId="77777777">
        <w:trPr>
          <w:trHeight w:val="429"/>
        </w:trPr>
        <w:tc>
          <w:tcPr>
            <w:tcW w:w="4343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79E4C504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322-MOBILIARIO Y EQUIPO DE OFICINA</w:t>
            </w:r>
          </w:p>
        </w:tc>
        <w:tc>
          <w:tcPr>
            <w:tcW w:w="1100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58672BC7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09075EEB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7AD106E1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4001D7B4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21BCF8DF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69A44CBD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5F20E4A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0BF1778C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49840043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680AF257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06FFD1F2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nil"/>
            </w:tcBorders>
            <w:vAlign w:val="center"/>
          </w:tcPr>
          <w:p w14:paraId="1F25D854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591CE8AE" w14:textId="77777777">
        <w:trPr>
          <w:trHeight w:val="596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61AFE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323-MOBILIARIO Y EQUIPO </w:t>
            </w:r>
          </w:p>
          <w:p w14:paraId="67C660E8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MÉDICO-SANITARIO Y DE LABORATORIO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0808DEE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ED1C1A6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FFEBD24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AB04FE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DEB41F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4D80D6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95453C0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31DEDED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E3D7CA2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7E31D08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EDD8F01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4C3DDB3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7C71AC8C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45172E15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324-EQUIPO EDUCACIONAL, CULTURAL Y </w:t>
            </w:r>
          </w:p>
          <w:p w14:paraId="254FB16C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RECREATIVO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56553F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41149FE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6509C12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D802FAF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B241E9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69772DD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B1E85B7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FC9A04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1AD71CF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5F3CA52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4A58781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D4C1FED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07C861E6" w14:textId="77777777">
        <w:trPr>
          <w:trHeight w:val="364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2FF574D1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325-EQUIPO DE TRANSPORTE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8F3670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F284F96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88212B8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11505F8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E92CEF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19B0D8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1A2184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8A0C0D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FD014E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927B1C0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2DB0E3A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8BD789A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0859B201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76A5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326-EQUIPO PARA COMUNICACIONES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4535B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CBD5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9B4C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822F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1B2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0F26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E61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FC09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A14A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5A51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B0DF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962A2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353A294A" w14:textId="77777777">
        <w:trPr>
          <w:trHeight w:val="597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78F9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327-MAQUINARIA Y EQUIPO PARA LA </w:t>
            </w:r>
          </w:p>
          <w:p w14:paraId="6A43D387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CONSTRUCCIÓN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716D19C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1743945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2C5DF9C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C2051D1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EF995D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DB67D6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42B820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42898DD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7D5152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6A57401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4603391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9A6F60E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69337247" w14:textId="77777777">
        <w:trPr>
          <w:trHeight w:val="363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134ECA30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328-EQUIPO DE CÓMPUTO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0AF3FCB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E2F3CF7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542B0FD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A8CAB10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8B2D6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5A734E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00666D5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A3B7A5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3C90C9C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2F58415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FD8D114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BD9AF9F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30046163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F005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329-OTRAS MAQUINARIAS Y EQUIPOS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F50B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58F9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2838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A510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43E9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071B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58E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2AFA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6DDE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CE91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6054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2D36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2FB86867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D49A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413-INDEMNIZACIONES AL PERSONAL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F647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F5EE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9A2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4C8C4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ECE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A603C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B83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AB8DB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61FB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AB68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8ABA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C228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7DC0518A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092A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415-VACACIONES PAGADAS POR RETIRO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709D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2781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F4BFE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17BB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2D36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D4702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0221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5CC4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AE8F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783E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C9A0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D692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70173343" w14:textId="77777777">
        <w:trPr>
          <w:trHeight w:val="597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5054E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448-OTRAS TRANSFERENCIAS A </w:t>
            </w:r>
          </w:p>
          <w:p w14:paraId="19A96A03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MUNICIPALIDADES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354C56B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626428F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4D433A0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BCD6C80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C82937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3E1FE18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FDDB3C2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461FE5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428F4C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C80413C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F53607B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CA925AD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01F8C0BB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4516943D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472-TRANSFERENCIAS A ORGANISMOS E </w:t>
            </w:r>
          </w:p>
          <w:p w14:paraId="0E41CE97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INSTITUCIONES INTERNACIONALES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9F35F3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FE55C82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D1AA7AB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29F06B0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9D0774A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7D1433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27C927E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0C9475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DA83E8C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A7445DF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9A93AA7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C3BECD0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7EBAE934" w14:textId="77777777">
        <w:trPr>
          <w:trHeight w:val="480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3F067F41" w14:textId="77777777" w:rsidR="00D020EC" w:rsidRDefault="001B2BB2">
            <w:pPr>
              <w:spacing w:after="34" w:line="259" w:lineRule="auto"/>
              <w:ind w:left="240" w:firstLine="0"/>
            </w:pPr>
            <w:r>
              <w:rPr>
                <w:sz w:val="14"/>
              </w:rPr>
              <w:t xml:space="preserve">523-TRANSFERENCIAS A LAS </w:t>
            </w:r>
          </w:p>
          <w:p w14:paraId="774CB8BA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t>MUNICIPALIDADES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57BFCA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2658AEA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C8F0761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61ADBF3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74A63C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1A2509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B0BB0ED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8F21BA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00DCE29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CAAE2D1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2CC69A7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6FE2414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6D17229E" w14:textId="77777777">
        <w:trPr>
          <w:trHeight w:val="540"/>
        </w:trPr>
        <w:tc>
          <w:tcPr>
            <w:tcW w:w="43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917D34" w14:textId="77777777" w:rsidR="00D020EC" w:rsidRDefault="001B2BB2">
            <w:pPr>
              <w:spacing w:after="0" w:line="259" w:lineRule="auto"/>
              <w:ind w:left="240" w:firstLine="0"/>
            </w:pPr>
            <w:r>
              <w:rPr>
                <w:sz w:val="14"/>
              </w:rPr>
              <w:lastRenderedPageBreak/>
              <w:t>913-SENTENCIAS JUDICIALES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7D23E8" w14:textId="77777777" w:rsidR="00D020EC" w:rsidRDefault="001B2BB2">
            <w:pPr>
              <w:spacing w:after="0" w:line="259" w:lineRule="auto"/>
              <w:ind w:left="366" w:firstLine="0"/>
            </w:pPr>
            <w:r>
              <w:t xml:space="preserve"> 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D76A53" w14:textId="77777777" w:rsidR="00D020EC" w:rsidRDefault="001B2BB2">
            <w:pPr>
              <w:spacing w:after="0" w:line="259" w:lineRule="auto"/>
              <w:ind w:left="292" w:firstLine="0"/>
            </w:pPr>
            <w:r>
              <w:t xml:space="preserve"> 0.00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16D357" w14:textId="77777777" w:rsidR="00D020EC" w:rsidRDefault="001B2BB2">
            <w:pPr>
              <w:spacing w:after="0" w:line="259" w:lineRule="auto"/>
              <w:ind w:left="121" w:firstLine="0"/>
            </w:pPr>
            <w:r>
              <w:t xml:space="preserve"> 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B65445" w14:textId="77777777" w:rsidR="00D020EC" w:rsidRDefault="001B2BB2">
            <w:pPr>
              <w:spacing w:after="0" w:line="259" w:lineRule="auto"/>
              <w:ind w:left="106" w:firstLine="0"/>
            </w:pPr>
            <w:r>
              <w:t xml:space="preserve"> 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CBC697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8E5B6F" w14:textId="77777777" w:rsidR="00D020EC" w:rsidRDefault="001B2BB2">
            <w:pPr>
              <w:spacing w:after="0" w:line="259" w:lineRule="auto"/>
              <w:ind w:left="138" w:firstLine="0"/>
            </w:pPr>
            <w:r>
              <w:t xml:space="preserve"> 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567D3B" w14:textId="77777777" w:rsidR="00D020EC" w:rsidRDefault="001B2BB2">
            <w:pPr>
              <w:spacing w:after="0" w:line="259" w:lineRule="auto"/>
              <w:ind w:left="137" w:firstLine="0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0EF3FC" w14:textId="77777777" w:rsidR="00D020EC" w:rsidRDefault="001B2BB2">
            <w:pPr>
              <w:spacing w:after="0" w:line="259" w:lineRule="auto"/>
              <w:ind w:left="64" w:firstLine="0"/>
              <w:jc w:val="center"/>
            </w:pPr>
            <w:r>
              <w:t xml:space="preserve"> 0.00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2E331" w14:textId="77777777" w:rsidR="00D020EC" w:rsidRDefault="001B2BB2">
            <w:pPr>
              <w:spacing w:after="0" w:line="259" w:lineRule="auto"/>
              <w:ind w:left="0" w:right="18" w:firstLine="0"/>
              <w:jc w:val="center"/>
            </w:pPr>
            <w:r>
              <w:t xml:space="preserve"> 0.00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C27DB6" w14:textId="77777777" w:rsidR="00D020EC" w:rsidRDefault="001B2BB2">
            <w:pPr>
              <w:spacing w:after="0" w:line="259" w:lineRule="auto"/>
              <w:ind w:left="117" w:firstLine="0"/>
              <w:jc w:val="center"/>
            </w:pPr>
            <w:r>
              <w:t xml:space="preserve"> 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5D575A" w14:textId="77777777" w:rsidR="00D020EC" w:rsidRDefault="001B2BB2">
            <w:pPr>
              <w:spacing w:after="0" w:line="259" w:lineRule="auto"/>
              <w:ind w:left="297" w:firstLine="0"/>
              <w:jc w:val="center"/>
            </w:pPr>
            <w:r>
              <w:t xml:space="preserve"> 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ED064A" w14:textId="77777777" w:rsidR="00D020EC" w:rsidRDefault="001B2BB2">
            <w:pPr>
              <w:spacing w:after="0" w:line="259" w:lineRule="auto"/>
              <w:ind w:left="0" w:right="10" w:firstLine="0"/>
              <w:jc w:val="right"/>
            </w:pPr>
            <w:r>
              <w:t xml:space="preserve"> 0.00</w:t>
            </w:r>
          </w:p>
        </w:tc>
      </w:tr>
      <w:tr w:rsidR="00D020EC" w14:paraId="6A261C7C" w14:textId="77777777">
        <w:trPr>
          <w:trHeight w:val="508"/>
        </w:trPr>
        <w:tc>
          <w:tcPr>
            <w:tcW w:w="4343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2B97EA28" w14:textId="77777777" w:rsidR="00D020EC" w:rsidRDefault="001B2BB2">
            <w:pPr>
              <w:tabs>
                <w:tab w:val="center" w:pos="538"/>
                <w:tab w:val="center" w:pos="2177"/>
              </w:tabs>
              <w:spacing w:after="17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>Total: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2"/>
              </w:rPr>
              <w:t xml:space="preserve">11130016-217-CONSEJO NACIONAL DE ÁREAS </w:t>
            </w:r>
          </w:p>
          <w:p w14:paraId="7DFEC397" w14:textId="77777777" w:rsidR="00D020EC" w:rsidRDefault="001B2BB2">
            <w:pPr>
              <w:spacing w:after="0" w:line="259" w:lineRule="auto"/>
              <w:ind w:left="840" w:firstLine="0"/>
            </w:pPr>
            <w:r>
              <w:rPr>
                <w:b/>
                <w:sz w:val="12"/>
              </w:rPr>
              <w:t>PROTEGIDAS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31A26780" w14:textId="77777777" w:rsidR="00D020EC" w:rsidRDefault="001B2BB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6,344,434.03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3E6965DA" w14:textId="77777777" w:rsidR="00D020EC" w:rsidRDefault="001B2BB2">
            <w:pPr>
              <w:spacing w:after="0" w:line="259" w:lineRule="auto"/>
              <w:ind w:left="295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6C75398E" w14:textId="77777777" w:rsidR="00D020EC" w:rsidRDefault="001B2BB2">
            <w:pPr>
              <w:spacing w:after="0" w:line="259" w:lineRule="auto"/>
              <w:ind w:left="127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682DE2DC" w14:textId="77777777" w:rsidR="00D020EC" w:rsidRDefault="001B2BB2">
            <w:pPr>
              <w:spacing w:after="0" w:line="259" w:lineRule="auto"/>
              <w:ind w:left="177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43650FE0" w14:textId="77777777" w:rsidR="00D020EC" w:rsidRDefault="001B2BB2">
            <w:pPr>
              <w:spacing w:after="0" w:line="259" w:lineRule="auto"/>
              <w:ind w:left="139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171EEB2E" w14:textId="77777777" w:rsidR="00D020EC" w:rsidRDefault="001B2BB2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1830FF48" w14:textId="77777777" w:rsidR="00D020EC" w:rsidRDefault="001B2BB2">
            <w:pPr>
              <w:spacing w:after="0" w:line="259" w:lineRule="auto"/>
              <w:ind w:left="144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2ABE3025" w14:textId="77777777" w:rsidR="00D020EC" w:rsidRDefault="001B2BB2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0.00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5D49BDC0" w14:textId="77777777" w:rsidR="00D020EC" w:rsidRDefault="001B2BB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0.00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7101656F" w14:textId="77777777" w:rsidR="00D020EC" w:rsidRDefault="001B2BB2">
            <w:pPr>
              <w:spacing w:after="0" w:line="259" w:lineRule="auto"/>
              <w:ind w:left="143" w:firstLine="0"/>
              <w:jc w:val="center"/>
            </w:pPr>
            <w:r>
              <w:rPr>
                <w:b/>
              </w:rPr>
              <w:t xml:space="preserve"> 0.00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5D9D48BC" w14:textId="77777777" w:rsidR="00D020EC" w:rsidRDefault="001B2BB2">
            <w:pPr>
              <w:spacing w:after="0" w:line="259" w:lineRule="auto"/>
              <w:ind w:left="589" w:firstLine="0"/>
            </w:pPr>
            <w:r>
              <w:rPr>
                <w:b/>
              </w:rPr>
              <w:t xml:space="preserve"> 0.00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75FC4669" w14:textId="77777777" w:rsidR="00D020EC" w:rsidRDefault="001B2BB2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 0.00</w:t>
            </w:r>
          </w:p>
        </w:tc>
      </w:tr>
    </w:tbl>
    <w:p w14:paraId="531FA214" w14:textId="77777777" w:rsidR="001B2BB2" w:rsidRDefault="001B2BB2"/>
    <w:sectPr w:rsidR="001B2B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555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57AC" w14:textId="77777777" w:rsidR="008F439C" w:rsidRDefault="008F439C">
      <w:pPr>
        <w:spacing w:after="0" w:line="240" w:lineRule="auto"/>
      </w:pPr>
      <w:r>
        <w:separator/>
      </w:r>
    </w:p>
  </w:endnote>
  <w:endnote w:type="continuationSeparator" w:id="0">
    <w:p w14:paraId="6B632A0A" w14:textId="77777777" w:rsidR="008F439C" w:rsidRDefault="008F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ED93" w14:textId="77777777" w:rsidR="00D020EC" w:rsidRDefault="001B2BB2">
    <w:pPr>
      <w:tabs>
        <w:tab w:val="center" w:pos="4786"/>
        <w:tab w:val="center" w:pos="5812"/>
        <w:tab w:val="center" w:pos="6700"/>
        <w:tab w:val="center" w:pos="7546"/>
        <w:tab w:val="center" w:pos="8417"/>
        <w:tab w:val="center" w:pos="9305"/>
        <w:tab w:val="center" w:pos="10294"/>
        <w:tab w:val="center" w:pos="11250"/>
        <w:tab w:val="center" w:pos="12106"/>
        <w:tab w:val="center" w:pos="13048"/>
        <w:tab w:val="center" w:pos="13954"/>
        <w:tab w:val="right" w:pos="15073"/>
      </w:tabs>
      <w:spacing w:after="36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2938D694" w14:textId="77777777" w:rsidR="00D020EC" w:rsidRDefault="001B2BB2">
    <w:pPr>
      <w:tabs>
        <w:tab w:val="center" w:pos="4786"/>
        <w:tab w:val="center" w:pos="5812"/>
        <w:tab w:val="center" w:pos="6700"/>
        <w:tab w:val="center" w:pos="7546"/>
        <w:tab w:val="center" w:pos="8417"/>
        <w:tab w:val="center" w:pos="9305"/>
        <w:tab w:val="center" w:pos="10294"/>
        <w:tab w:val="center" w:pos="11250"/>
        <w:tab w:val="center" w:pos="12106"/>
        <w:tab w:val="center" w:pos="13048"/>
        <w:tab w:val="center" w:pos="13954"/>
        <w:tab w:val="right" w:pos="15073"/>
      </w:tabs>
      <w:spacing w:after="1023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048CABC2" w14:textId="77777777" w:rsidR="00D020EC" w:rsidRDefault="001B2BB2">
    <w:pPr>
      <w:spacing w:after="0" w:line="259" w:lineRule="auto"/>
      <w:ind w:left="1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D4D1FD" wp14:editId="16888E36">
              <wp:simplePos x="0" y="0"/>
              <wp:positionH relativeFrom="page">
                <wp:posOffset>389890</wp:posOffset>
              </wp:positionH>
              <wp:positionV relativeFrom="page">
                <wp:posOffset>7277100</wp:posOffset>
              </wp:positionV>
              <wp:extent cx="266700" cy="4445"/>
              <wp:effectExtent l="0" t="0" r="0" b="0"/>
              <wp:wrapNone/>
              <wp:docPr id="32075" name="Group 32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4445"/>
                        <a:chOff x="0" y="0"/>
                        <a:chExt cx="266700" cy="4445"/>
                      </a:xfrm>
                    </wpg:grpSpPr>
                    <wps:wsp>
                      <wps:cNvPr id="34428" name="Shape 34428"/>
                      <wps:cNvSpPr/>
                      <wps:spPr>
                        <a:xfrm>
                          <a:off x="0" y="0"/>
                          <a:ext cx="2419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5" h="9144">
                              <a:moveTo>
                                <a:pt x="0" y="0"/>
                              </a:moveTo>
                              <a:lnTo>
                                <a:pt x="241935" y="0"/>
                              </a:lnTo>
                              <a:lnTo>
                                <a:pt x="2419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9" name="Shape 34429"/>
                      <wps:cNvSpPr/>
                      <wps:spPr>
                        <a:xfrm>
                          <a:off x="241935" y="0"/>
                          <a:ext cx="247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9144">
                              <a:moveTo>
                                <a:pt x="0" y="0"/>
                              </a:moveTo>
                              <a:lnTo>
                                <a:pt x="24765" y="0"/>
                              </a:lnTo>
                              <a:lnTo>
                                <a:pt x="247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075" style="width:21pt;height:0.349976pt;position:absolute;z-index:251;mso-position-horizontal-relative:page;mso-position-horizontal:absolute;margin-left:30.7pt;mso-position-vertical-relative:page;margin-top:573pt;" coordsize="2667,44">
              <v:shape id="Shape 34430" style="position:absolute;width:2419;height:91;left:0;top:0;" coordsize="241935,9144" path="m0,0l241935,0l241935,9144l0,9144l0,0">
                <v:stroke weight="0pt" endcap="flat" joinstyle="miter" miterlimit="10" on="false" color="#000000" opacity="0"/>
                <v:fill on="true" color="#000000"/>
              </v:shape>
              <v:shape id="Shape 34431" style="position:absolute;width:247;height:91;left:2419;top:0;" coordsize="24765,9144" path="m0,0l24765,0l24765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sz w:val="14"/>
      </w:rPr>
      <w:t>* NOTA: Solo aplica para las unidades administrativas que estan constituidas como unidades ejecutoras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6E4C" w14:textId="77777777" w:rsidR="00D020EC" w:rsidRDefault="001B2BB2">
    <w:pPr>
      <w:tabs>
        <w:tab w:val="center" w:pos="4786"/>
        <w:tab w:val="center" w:pos="5812"/>
        <w:tab w:val="center" w:pos="6700"/>
        <w:tab w:val="center" w:pos="7546"/>
        <w:tab w:val="center" w:pos="8417"/>
        <w:tab w:val="center" w:pos="9305"/>
        <w:tab w:val="center" w:pos="10294"/>
        <w:tab w:val="center" w:pos="11250"/>
        <w:tab w:val="center" w:pos="12106"/>
        <w:tab w:val="center" w:pos="13048"/>
        <w:tab w:val="center" w:pos="13954"/>
        <w:tab w:val="right" w:pos="15073"/>
      </w:tabs>
      <w:spacing w:after="36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83719AD" w14:textId="77777777" w:rsidR="00D020EC" w:rsidRDefault="001B2BB2">
    <w:pPr>
      <w:tabs>
        <w:tab w:val="center" w:pos="4786"/>
        <w:tab w:val="center" w:pos="5812"/>
        <w:tab w:val="center" w:pos="6700"/>
        <w:tab w:val="center" w:pos="7546"/>
        <w:tab w:val="center" w:pos="8417"/>
        <w:tab w:val="center" w:pos="9305"/>
        <w:tab w:val="center" w:pos="10294"/>
        <w:tab w:val="center" w:pos="11250"/>
        <w:tab w:val="center" w:pos="12106"/>
        <w:tab w:val="center" w:pos="13048"/>
        <w:tab w:val="center" w:pos="13954"/>
        <w:tab w:val="right" w:pos="15073"/>
      </w:tabs>
      <w:spacing w:after="1023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4E0C0F1" w14:textId="77777777" w:rsidR="00D020EC" w:rsidRDefault="001B2BB2">
    <w:pPr>
      <w:spacing w:after="0" w:line="259" w:lineRule="auto"/>
      <w:ind w:left="1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C4630B" wp14:editId="7C186406">
              <wp:simplePos x="0" y="0"/>
              <wp:positionH relativeFrom="page">
                <wp:posOffset>389890</wp:posOffset>
              </wp:positionH>
              <wp:positionV relativeFrom="page">
                <wp:posOffset>7277100</wp:posOffset>
              </wp:positionV>
              <wp:extent cx="266700" cy="4445"/>
              <wp:effectExtent l="0" t="0" r="0" b="0"/>
              <wp:wrapNone/>
              <wp:docPr id="31961" name="Group 31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4445"/>
                        <a:chOff x="0" y="0"/>
                        <a:chExt cx="266700" cy="4445"/>
                      </a:xfrm>
                    </wpg:grpSpPr>
                    <wps:wsp>
                      <wps:cNvPr id="34424" name="Shape 34424"/>
                      <wps:cNvSpPr/>
                      <wps:spPr>
                        <a:xfrm>
                          <a:off x="0" y="0"/>
                          <a:ext cx="2419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5" h="9144">
                              <a:moveTo>
                                <a:pt x="0" y="0"/>
                              </a:moveTo>
                              <a:lnTo>
                                <a:pt x="241935" y="0"/>
                              </a:lnTo>
                              <a:lnTo>
                                <a:pt x="2419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5" name="Shape 34425"/>
                      <wps:cNvSpPr/>
                      <wps:spPr>
                        <a:xfrm>
                          <a:off x="241935" y="0"/>
                          <a:ext cx="247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9144">
                              <a:moveTo>
                                <a:pt x="0" y="0"/>
                              </a:moveTo>
                              <a:lnTo>
                                <a:pt x="24765" y="0"/>
                              </a:lnTo>
                              <a:lnTo>
                                <a:pt x="247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61" style="width:21pt;height:0.349976pt;position:absolute;z-index:251;mso-position-horizontal-relative:page;mso-position-horizontal:absolute;margin-left:30.7pt;mso-position-vertical-relative:page;margin-top:573pt;" coordsize="2667,44">
              <v:shape id="Shape 34426" style="position:absolute;width:2419;height:91;left:0;top:0;" coordsize="241935,9144" path="m0,0l241935,0l241935,9144l0,9144l0,0">
                <v:stroke weight="0pt" endcap="flat" joinstyle="miter" miterlimit="10" on="false" color="#000000" opacity="0"/>
                <v:fill on="true" color="#000000"/>
              </v:shape>
              <v:shape id="Shape 34427" style="position:absolute;width:247;height:91;left:2419;top:0;" coordsize="24765,9144" path="m0,0l24765,0l24765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sz w:val="14"/>
      </w:rPr>
      <w:t>* NOTA: Solo aplica para las unidades administrativas que estan constituidas como unidades ejecutoras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DD66" w14:textId="77777777" w:rsidR="00D020EC" w:rsidRDefault="001B2BB2">
    <w:pPr>
      <w:spacing w:after="0" w:line="259" w:lineRule="auto"/>
      <w:ind w:left="120" w:firstLine="0"/>
    </w:pPr>
    <w:r>
      <w:rPr>
        <w:sz w:val="14"/>
      </w:rPr>
      <w:t xml:space="preserve">* </w:t>
    </w:r>
    <w:r>
      <w:rPr>
        <w:sz w:val="14"/>
        <w:u w:val="single" w:color="000000"/>
      </w:rPr>
      <w:t>NOTA:</w:t>
    </w:r>
    <w:r>
      <w:rPr>
        <w:sz w:val="14"/>
      </w:rPr>
      <w:t xml:space="preserve"> Solo aplica para las unidades administrativas que estan constituidas como unidades ejecutoras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3CF7" w14:textId="77777777" w:rsidR="00D020EC" w:rsidRDefault="001B2BB2">
    <w:pPr>
      <w:spacing w:after="0" w:line="259" w:lineRule="auto"/>
      <w:ind w:left="-932" w:firstLine="0"/>
    </w:pPr>
    <w:r>
      <w:rPr>
        <w:sz w:val="14"/>
      </w:rPr>
      <w:t xml:space="preserve">* </w:t>
    </w:r>
    <w:r>
      <w:rPr>
        <w:sz w:val="14"/>
        <w:u w:val="single" w:color="000000"/>
      </w:rPr>
      <w:t>NOTA:</w:t>
    </w:r>
    <w:r>
      <w:rPr>
        <w:sz w:val="14"/>
      </w:rPr>
      <w:t xml:space="preserve"> Solo aplica para las unidades administrativas que estan constituidas como unidades ejecutoras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D122" w14:textId="77777777" w:rsidR="00D020EC" w:rsidRDefault="001B2BB2">
    <w:pPr>
      <w:spacing w:after="0" w:line="259" w:lineRule="auto"/>
      <w:ind w:left="-932" w:firstLine="0"/>
    </w:pPr>
    <w:r>
      <w:rPr>
        <w:sz w:val="14"/>
      </w:rPr>
      <w:t xml:space="preserve">* </w:t>
    </w:r>
    <w:r>
      <w:rPr>
        <w:sz w:val="14"/>
        <w:u w:val="single" w:color="000000"/>
      </w:rPr>
      <w:t>NOTA:</w:t>
    </w:r>
    <w:r>
      <w:rPr>
        <w:sz w:val="14"/>
      </w:rPr>
      <w:t xml:space="preserve"> Solo aplica para las unidades administrativas que estan constituidas como unidades ejecutoras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203E" w14:textId="77777777" w:rsidR="00D020EC" w:rsidRDefault="001B2BB2">
    <w:pPr>
      <w:spacing w:after="0" w:line="259" w:lineRule="auto"/>
      <w:ind w:left="-932" w:firstLine="0"/>
    </w:pPr>
    <w:r>
      <w:rPr>
        <w:sz w:val="14"/>
      </w:rPr>
      <w:t xml:space="preserve">* </w:t>
    </w:r>
    <w:r>
      <w:rPr>
        <w:sz w:val="14"/>
        <w:u w:val="single" w:color="000000"/>
      </w:rPr>
      <w:t>NOTA:</w:t>
    </w:r>
    <w:r>
      <w:rPr>
        <w:sz w:val="14"/>
      </w:rPr>
      <w:t xml:space="preserve"> Solo aplica para las unidades administrativas que estan constituidas como unidades ejecutoras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7F23" w14:textId="77777777" w:rsidR="008F439C" w:rsidRDefault="008F439C">
      <w:pPr>
        <w:spacing w:after="0" w:line="240" w:lineRule="auto"/>
      </w:pPr>
      <w:r>
        <w:separator/>
      </w:r>
    </w:p>
  </w:footnote>
  <w:footnote w:type="continuationSeparator" w:id="0">
    <w:p w14:paraId="6793CFF2" w14:textId="77777777" w:rsidR="008F439C" w:rsidRDefault="008F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FCB" w14:textId="77777777" w:rsidR="00D020EC" w:rsidRDefault="001B2BB2">
    <w:pPr>
      <w:tabs>
        <w:tab w:val="center" w:pos="6374"/>
        <w:tab w:val="center" w:pos="13242"/>
        <w:tab w:val="center" w:pos="13932"/>
        <w:tab w:val="center" w:pos="14362"/>
        <w:tab w:val="center" w:pos="14652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F9D23F" wp14:editId="0103A404">
              <wp:simplePos x="0" y="0"/>
              <wp:positionH relativeFrom="page">
                <wp:posOffset>295275</wp:posOffset>
              </wp:positionH>
              <wp:positionV relativeFrom="page">
                <wp:posOffset>1441450</wp:posOffset>
              </wp:positionV>
              <wp:extent cx="9534589" cy="25400"/>
              <wp:effectExtent l="0" t="0" r="0" b="0"/>
              <wp:wrapSquare wrapText="bothSides"/>
              <wp:docPr id="31978" name="Group 31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4589" cy="25400"/>
                        <a:chOff x="0" y="0"/>
                        <a:chExt cx="9534589" cy="25400"/>
                      </a:xfrm>
                    </wpg:grpSpPr>
                    <wps:wsp>
                      <wps:cNvPr id="31979" name="Shape 31979"/>
                      <wps:cNvSpPr/>
                      <wps:spPr>
                        <a:xfrm>
                          <a:off x="0" y="0"/>
                          <a:ext cx="95345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4589">
                              <a:moveTo>
                                <a:pt x="95345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978" style="width:750.755pt;height:2pt;position:absolute;mso-position-horizontal-relative:page;mso-position-horizontal:absolute;margin-left:23.25pt;mso-position-vertical-relative:page;margin-top:113.5pt;" coordsize="95345,254">
              <v:shape id="Shape 31979" style="position:absolute;width:95345;height:0;left:0;top:0;" coordsize="9534589,0" path="m9534589,0l0,0">
                <v:stroke weight="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5578BDD3" w14:textId="77777777" w:rsidR="00D020EC" w:rsidRDefault="001B2BB2">
    <w:pPr>
      <w:spacing w:after="0" w:line="259" w:lineRule="auto"/>
      <w:ind w:left="5607" w:firstLine="0"/>
    </w:pPr>
    <w:r>
      <w:rPr>
        <w:b/>
        <w:sz w:val="18"/>
      </w:rPr>
      <w:t>Informaíon de oficio</w:t>
    </w:r>
  </w:p>
  <w:p w14:paraId="141723E4" w14:textId="77777777" w:rsidR="00D020EC" w:rsidRDefault="001B2BB2">
    <w:pPr>
      <w:tabs>
        <w:tab w:val="center" w:pos="13252"/>
        <w:tab w:val="center" w:pos="14334"/>
      </w:tabs>
      <w:spacing w:after="7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56C8AC4E" w14:textId="77777777" w:rsidR="00D020EC" w:rsidRDefault="001B2BB2">
    <w:pPr>
      <w:tabs>
        <w:tab w:val="center" w:pos="6345"/>
        <w:tab w:val="center" w:pos="13233"/>
        <w:tab w:val="center" w:pos="14297"/>
      </w:tabs>
      <w:spacing w:after="8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6B871B4D" w14:textId="77777777" w:rsidR="00D020EC" w:rsidRDefault="001B2BB2">
    <w:pPr>
      <w:tabs>
        <w:tab w:val="center" w:pos="6373"/>
        <w:tab w:val="center" w:pos="13220"/>
        <w:tab w:val="center" w:pos="14273"/>
      </w:tabs>
      <w:spacing w:after="5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392F598D" w14:textId="77777777" w:rsidR="00D020EC" w:rsidRDefault="001B2BB2">
    <w:pPr>
      <w:spacing w:after="41" w:line="259" w:lineRule="auto"/>
      <w:ind w:left="5496" w:firstLine="0"/>
    </w:pPr>
    <w:r>
      <w:rPr>
        <w:b/>
        <w:sz w:val="16"/>
      </w:rPr>
      <w:t>Expresado en Quetzales</w:t>
    </w:r>
  </w:p>
  <w:p w14:paraId="688B445F" w14:textId="77777777" w:rsidR="00D020EC" w:rsidRDefault="001B2BB2">
    <w:pPr>
      <w:spacing w:after="62" w:line="259" w:lineRule="auto"/>
      <w:ind w:left="4020" w:firstLine="0"/>
    </w:pPr>
    <w:r>
      <w:rPr>
        <w:b/>
        <w:sz w:val="16"/>
      </w:rPr>
      <w:t>Entidad Institucional Igual a 11130016, Unidad Ejecutora Igual a 217</w:t>
    </w:r>
  </w:p>
  <w:p w14:paraId="41CADBA9" w14:textId="77777777" w:rsidR="00D020EC" w:rsidRDefault="001B2BB2">
    <w:pPr>
      <w:tabs>
        <w:tab w:val="center" w:pos="1339"/>
        <w:tab w:val="center" w:pos="5841"/>
        <w:tab w:val="center" w:pos="6638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14"/>
      </w:rPr>
      <w:t>EJERCICIO:</w:t>
    </w:r>
    <w:r>
      <w:rPr>
        <w:rFonts w:ascii="Arial" w:eastAsia="Arial" w:hAnsi="Arial" w:cs="Arial"/>
        <w:b/>
        <w:sz w:val="14"/>
      </w:rPr>
      <w:tab/>
      <w:t xml:space="preserve"> 2026 </w:t>
    </w:r>
    <w:r>
      <w:rPr>
        <w:rFonts w:ascii="Arial" w:eastAsia="Arial" w:hAnsi="Arial" w:cs="Arial"/>
        <w:b/>
        <w:sz w:val="14"/>
      </w:rPr>
      <w:tab/>
    </w:r>
    <w:r>
      <w:rPr>
        <w:sz w:val="16"/>
      </w:rPr>
      <w:t>Enero</w:t>
    </w:r>
    <w:r>
      <w:rPr>
        <w:sz w:val="16"/>
      </w:rPr>
      <w:tab/>
    </w:r>
    <w:r>
      <w:rPr>
        <w:rFonts w:ascii="Arial" w:eastAsia="Arial" w:hAnsi="Arial" w:cs="Arial"/>
        <w:sz w:val="14"/>
      </w:rPr>
      <w:t xml:space="preserve">a </w:t>
    </w:r>
    <w:r>
      <w:rPr>
        <w:sz w:val="16"/>
      </w:rPr>
      <w:t>Enero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6C47" w14:textId="77777777" w:rsidR="00D020EC" w:rsidRDefault="001B2BB2">
    <w:pPr>
      <w:tabs>
        <w:tab w:val="center" w:pos="6374"/>
        <w:tab w:val="center" w:pos="13242"/>
        <w:tab w:val="center" w:pos="13932"/>
        <w:tab w:val="center" w:pos="14362"/>
        <w:tab w:val="center" w:pos="14652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B7DAF0" wp14:editId="3F56E67B">
              <wp:simplePos x="0" y="0"/>
              <wp:positionH relativeFrom="page">
                <wp:posOffset>295275</wp:posOffset>
              </wp:positionH>
              <wp:positionV relativeFrom="page">
                <wp:posOffset>1441450</wp:posOffset>
              </wp:positionV>
              <wp:extent cx="9534589" cy="25400"/>
              <wp:effectExtent l="0" t="0" r="0" b="0"/>
              <wp:wrapSquare wrapText="bothSides"/>
              <wp:docPr id="31864" name="Group 318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4589" cy="25400"/>
                        <a:chOff x="0" y="0"/>
                        <a:chExt cx="9534589" cy="25400"/>
                      </a:xfrm>
                    </wpg:grpSpPr>
                    <wps:wsp>
                      <wps:cNvPr id="31865" name="Shape 31865"/>
                      <wps:cNvSpPr/>
                      <wps:spPr>
                        <a:xfrm>
                          <a:off x="0" y="0"/>
                          <a:ext cx="95345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4589">
                              <a:moveTo>
                                <a:pt x="95345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64" style="width:750.755pt;height:2pt;position:absolute;mso-position-horizontal-relative:page;mso-position-horizontal:absolute;margin-left:23.25pt;mso-position-vertical-relative:page;margin-top:113.5pt;" coordsize="95345,254">
              <v:shape id="Shape 31865" style="position:absolute;width:95345;height:0;left:0;top:0;" coordsize="9534589,0" path="m9534589,0l0,0">
                <v:stroke weight="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0743DE33" w14:textId="77777777" w:rsidR="00D020EC" w:rsidRDefault="001B2BB2">
    <w:pPr>
      <w:spacing w:after="0" w:line="259" w:lineRule="auto"/>
      <w:ind w:left="5607" w:firstLine="0"/>
    </w:pPr>
    <w:r>
      <w:rPr>
        <w:b/>
        <w:sz w:val="18"/>
      </w:rPr>
      <w:t>Informaíon de oficio</w:t>
    </w:r>
  </w:p>
  <w:p w14:paraId="51B00E7D" w14:textId="77777777" w:rsidR="00D020EC" w:rsidRDefault="001B2BB2">
    <w:pPr>
      <w:tabs>
        <w:tab w:val="center" w:pos="13252"/>
        <w:tab w:val="center" w:pos="14334"/>
      </w:tabs>
      <w:spacing w:after="7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6A28A195" w14:textId="77777777" w:rsidR="00D020EC" w:rsidRDefault="001B2BB2">
    <w:pPr>
      <w:tabs>
        <w:tab w:val="center" w:pos="6345"/>
        <w:tab w:val="center" w:pos="13233"/>
        <w:tab w:val="center" w:pos="14297"/>
      </w:tabs>
      <w:spacing w:after="8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33CBB89B" w14:textId="77777777" w:rsidR="00D020EC" w:rsidRDefault="001B2BB2">
    <w:pPr>
      <w:tabs>
        <w:tab w:val="center" w:pos="6373"/>
        <w:tab w:val="center" w:pos="13220"/>
        <w:tab w:val="center" w:pos="14273"/>
      </w:tabs>
      <w:spacing w:after="5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2975E63B" w14:textId="77777777" w:rsidR="00D020EC" w:rsidRDefault="001B2BB2">
    <w:pPr>
      <w:spacing w:after="41" w:line="259" w:lineRule="auto"/>
      <w:ind w:left="5496" w:firstLine="0"/>
    </w:pPr>
    <w:r>
      <w:rPr>
        <w:b/>
        <w:sz w:val="16"/>
      </w:rPr>
      <w:t>Expresado en Quetzales</w:t>
    </w:r>
  </w:p>
  <w:p w14:paraId="2B0E29B2" w14:textId="77777777" w:rsidR="00D020EC" w:rsidRDefault="001B2BB2">
    <w:pPr>
      <w:spacing w:after="62" w:line="259" w:lineRule="auto"/>
      <w:ind w:left="4020" w:firstLine="0"/>
    </w:pPr>
    <w:r>
      <w:rPr>
        <w:b/>
        <w:sz w:val="16"/>
      </w:rPr>
      <w:t>Entidad Institucional Igual a 11130016, Unidad Ejecutora Igual a 217</w:t>
    </w:r>
  </w:p>
  <w:p w14:paraId="59625759" w14:textId="77777777" w:rsidR="00D020EC" w:rsidRDefault="001B2BB2">
    <w:pPr>
      <w:tabs>
        <w:tab w:val="center" w:pos="1339"/>
        <w:tab w:val="center" w:pos="5841"/>
        <w:tab w:val="center" w:pos="6638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14"/>
      </w:rPr>
      <w:t>EJERCICIO:</w:t>
    </w:r>
    <w:r>
      <w:rPr>
        <w:rFonts w:ascii="Arial" w:eastAsia="Arial" w:hAnsi="Arial" w:cs="Arial"/>
        <w:b/>
        <w:sz w:val="14"/>
      </w:rPr>
      <w:tab/>
      <w:t xml:space="preserve"> 2026 </w:t>
    </w:r>
    <w:r>
      <w:rPr>
        <w:rFonts w:ascii="Arial" w:eastAsia="Arial" w:hAnsi="Arial" w:cs="Arial"/>
        <w:b/>
        <w:sz w:val="14"/>
      </w:rPr>
      <w:tab/>
    </w:r>
    <w:r>
      <w:rPr>
        <w:sz w:val="16"/>
      </w:rPr>
      <w:t>Enero</w:t>
    </w:r>
    <w:r>
      <w:rPr>
        <w:sz w:val="16"/>
      </w:rPr>
      <w:tab/>
    </w:r>
    <w:r>
      <w:rPr>
        <w:rFonts w:ascii="Arial" w:eastAsia="Arial" w:hAnsi="Arial" w:cs="Arial"/>
        <w:sz w:val="14"/>
      </w:rPr>
      <w:t xml:space="preserve">a </w:t>
    </w:r>
    <w:r>
      <w:rPr>
        <w:sz w:val="16"/>
      </w:rPr>
      <w:t>Enero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4F18" w14:textId="77777777" w:rsidR="00D020EC" w:rsidRDefault="001B2BB2">
    <w:pPr>
      <w:tabs>
        <w:tab w:val="center" w:pos="6374"/>
        <w:tab w:val="center" w:pos="13242"/>
        <w:tab w:val="center" w:pos="13932"/>
        <w:tab w:val="center" w:pos="14362"/>
        <w:tab w:val="center" w:pos="14652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C241E0" wp14:editId="0D66066B">
              <wp:simplePos x="0" y="0"/>
              <wp:positionH relativeFrom="page">
                <wp:posOffset>295275</wp:posOffset>
              </wp:positionH>
              <wp:positionV relativeFrom="page">
                <wp:posOffset>1441450</wp:posOffset>
              </wp:positionV>
              <wp:extent cx="9534589" cy="25400"/>
              <wp:effectExtent l="0" t="0" r="0" b="0"/>
              <wp:wrapSquare wrapText="bothSides"/>
              <wp:docPr id="31801" name="Group 31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4589" cy="25400"/>
                        <a:chOff x="0" y="0"/>
                        <a:chExt cx="9534589" cy="25400"/>
                      </a:xfrm>
                    </wpg:grpSpPr>
                    <wps:wsp>
                      <wps:cNvPr id="31802" name="Shape 31802"/>
                      <wps:cNvSpPr/>
                      <wps:spPr>
                        <a:xfrm>
                          <a:off x="0" y="0"/>
                          <a:ext cx="95345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4589">
                              <a:moveTo>
                                <a:pt x="95345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01" style="width:750.755pt;height:2pt;position:absolute;mso-position-horizontal-relative:page;mso-position-horizontal:absolute;margin-left:23.25pt;mso-position-vertical-relative:page;margin-top:113.5pt;" coordsize="95345,254">
              <v:shape id="Shape 31802" style="position:absolute;width:95345;height:0;left:0;top:0;" coordsize="9534589,0" path="m9534589,0l0,0">
                <v:stroke weight="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22D72DA7" w14:textId="77777777" w:rsidR="00D020EC" w:rsidRDefault="001B2BB2">
    <w:pPr>
      <w:spacing w:after="0" w:line="259" w:lineRule="auto"/>
      <w:ind w:left="5607" w:firstLine="0"/>
    </w:pPr>
    <w:r>
      <w:rPr>
        <w:b/>
        <w:sz w:val="18"/>
      </w:rPr>
      <w:t>Informaíon de oficio</w:t>
    </w:r>
  </w:p>
  <w:p w14:paraId="33FF22A8" w14:textId="77777777" w:rsidR="00D020EC" w:rsidRDefault="001B2BB2">
    <w:pPr>
      <w:tabs>
        <w:tab w:val="center" w:pos="13252"/>
        <w:tab w:val="center" w:pos="14334"/>
      </w:tabs>
      <w:spacing w:after="7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5DE14957" w14:textId="77777777" w:rsidR="00D020EC" w:rsidRDefault="001B2BB2">
    <w:pPr>
      <w:tabs>
        <w:tab w:val="center" w:pos="6345"/>
        <w:tab w:val="center" w:pos="13233"/>
        <w:tab w:val="center" w:pos="14297"/>
      </w:tabs>
      <w:spacing w:after="8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26C7854B" w14:textId="77777777" w:rsidR="00D020EC" w:rsidRDefault="001B2BB2">
    <w:pPr>
      <w:tabs>
        <w:tab w:val="center" w:pos="6373"/>
        <w:tab w:val="center" w:pos="13220"/>
        <w:tab w:val="center" w:pos="14273"/>
      </w:tabs>
      <w:spacing w:after="5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4F515D4B" w14:textId="77777777" w:rsidR="00D020EC" w:rsidRDefault="001B2BB2">
    <w:pPr>
      <w:spacing w:after="41" w:line="259" w:lineRule="auto"/>
      <w:ind w:left="5496" w:firstLine="0"/>
    </w:pPr>
    <w:r>
      <w:rPr>
        <w:b/>
        <w:sz w:val="16"/>
      </w:rPr>
      <w:t>Expresado en Quetzales</w:t>
    </w:r>
  </w:p>
  <w:p w14:paraId="7F74F849" w14:textId="77777777" w:rsidR="00D020EC" w:rsidRDefault="001B2BB2">
    <w:pPr>
      <w:spacing w:after="62" w:line="259" w:lineRule="auto"/>
      <w:ind w:left="4020" w:firstLine="0"/>
    </w:pPr>
    <w:r>
      <w:rPr>
        <w:b/>
        <w:sz w:val="16"/>
      </w:rPr>
      <w:t>Entidad Institucional Igual a 11130016, Unidad Ejecutora Igual a 217</w:t>
    </w:r>
  </w:p>
  <w:p w14:paraId="4565F3E4" w14:textId="77777777" w:rsidR="00D020EC" w:rsidRDefault="001B2BB2">
    <w:pPr>
      <w:tabs>
        <w:tab w:val="center" w:pos="1339"/>
        <w:tab w:val="center" w:pos="5841"/>
        <w:tab w:val="center" w:pos="6638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14"/>
      </w:rPr>
      <w:t>EJERCICIO:</w:t>
    </w:r>
    <w:r>
      <w:rPr>
        <w:rFonts w:ascii="Arial" w:eastAsia="Arial" w:hAnsi="Arial" w:cs="Arial"/>
        <w:b/>
        <w:sz w:val="14"/>
      </w:rPr>
      <w:tab/>
      <w:t xml:space="preserve"> 2026 </w:t>
    </w:r>
    <w:r>
      <w:rPr>
        <w:rFonts w:ascii="Arial" w:eastAsia="Arial" w:hAnsi="Arial" w:cs="Arial"/>
        <w:b/>
        <w:sz w:val="14"/>
      </w:rPr>
      <w:tab/>
    </w:r>
    <w:r>
      <w:rPr>
        <w:sz w:val="16"/>
      </w:rPr>
      <w:t>Enero</w:t>
    </w:r>
    <w:r>
      <w:rPr>
        <w:sz w:val="16"/>
      </w:rPr>
      <w:tab/>
    </w:r>
    <w:r>
      <w:rPr>
        <w:rFonts w:ascii="Arial" w:eastAsia="Arial" w:hAnsi="Arial" w:cs="Arial"/>
        <w:sz w:val="14"/>
      </w:rPr>
      <w:t xml:space="preserve">a </w:t>
    </w:r>
    <w:r>
      <w:rPr>
        <w:sz w:val="16"/>
      </w:rPr>
      <w:t>Enero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C5A" w14:textId="77777777" w:rsidR="00D020EC" w:rsidRDefault="001B2BB2">
    <w:pPr>
      <w:tabs>
        <w:tab w:val="center" w:pos="5322"/>
        <w:tab w:val="center" w:pos="12190"/>
        <w:tab w:val="center" w:pos="12880"/>
        <w:tab w:val="center" w:pos="13310"/>
        <w:tab w:val="right" w:pos="13640"/>
      </w:tabs>
      <w:spacing w:after="0" w:line="259" w:lineRule="auto"/>
      <w:ind w:left="0" w:right="-679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7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598C13A7" w14:textId="77777777" w:rsidR="00D020EC" w:rsidRDefault="001B2BB2">
    <w:pPr>
      <w:spacing w:after="0" w:line="259" w:lineRule="auto"/>
      <w:ind w:left="4555" w:firstLine="0"/>
    </w:pPr>
    <w:r>
      <w:rPr>
        <w:b/>
        <w:sz w:val="18"/>
      </w:rPr>
      <w:t>Informaíon de oficio</w:t>
    </w:r>
  </w:p>
  <w:p w14:paraId="6DDACA5A" w14:textId="77777777" w:rsidR="00D020EC" w:rsidRDefault="001B2BB2">
    <w:pPr>
      <w:tabs>
        <w:tab w:val="center" w:pos="12200"/>
        <w:tab w:val="right" w:pos="13605"/>
      </w:tabs>
      <w:spacing w:after="70" w:line="259" w:lineRule="auto"/>
      <w:ind w:left="0" w:right="-645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7D91D2FB" w14:textId="77777777" w:rsidR="00D020EC" w:rsidRDefault="001B2BB2">
    <w:pPr>
      <w:tabs>
        <w:tab w:val="center" w:pos="5293"/>
        <w:tab w:val="center" w:pos="12181"/>
        <w:tab w:val="right" w:pos="13530"/>
      </w:tabs>
      <w:spacing w:after="89" w:line="259" w:lineRule="auto"/>
      <w:ind w:left="0" w:right="-57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5E57E3CA" w14:textId="77777777" w:rsidR="00D020EC" w:rsidRDefault="001B2BB2">
    <w:pPr>
      <w:tabs>
        <w:tab w:val="center" w:pos="5321"/>
        <w:tab w:val="center" w:pos="12168"/>
        <w:tab w:val="right" w:pos="13722"/>
      </w:tabs>
      <w:spacing w:after="54" w:line="259" w:lineRule="auto"/>
      <w:ind w:left="0" w:right="-762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6CCA98EB" w14:textId="77777777" w:rsidR="00D020EC" w:rsidRDefault="001B2BB2">
    <w:pPr>
      <w:spacing w:after="41" w:line="259" w:lineRule="auto"/>
      <w:ind w:left="4444" w:firstLine="0"/>
    </w:pPr>
    <w:r>
      <w:rPr>
        <w:b/>
        <w:sz w:val="16"/>
      </w:rPr>
      <w:t>Expresado en Quetzales</w:t>
    </w:r>
  </w:p>
  <w:p w14:paraId="335955B9" w14:textId="77777777" w:rsidR="00D020EC" w:rsidRDefault="001B2BB2">
    <w:pPr>
      <w:spacing w:after="0" w:line="259" w:lineRule="auto"/>
      <w:ind w:left="2968" w:firstLine="0"/>
    </w:pPr>
    <w:r>
      <w:rPr>
        <w:b/>
        <w:sz w:val="16"/>
      </w:rPr>
      <w:t>Entidad Institucional Igual a 11130016, Unidad Ejecutora Igual a 217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B9C1" w14:textId="77777777" w:rsidR="00D020EC" w:rsidRDefault="001B2BB2">
    <w:pPr>
      <w:tabs>
        <w:tab w:val="center" w:pos="5322"/>
        <w:tab w:val="center" w:pos="12190"/>
        <w:tab w:val="center" w:pos="12880"/>
        <w:tab w:val="center" w:pos="13310"/>
        <w:tab w:val="right" w:pos="13640"/>
      </w:tabs>
      <w:spacing w:after="0" w:line="259" w:lineRule="auto"/>
      <w:ind w:left="0" w:right="-679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7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7AF4FF4B" w14:textId="77777777" w:rsidR="00D020EC" w:rsidRDefault="001B2BB2">
    <w:pPr>
      <w:spacing w:after="0" w:line="259" w:lineRule="auto"/>
      <w:ind w:left="4555" w:firstLine="0"/>
    </w:pPr>
    <w:r>
      <w:rPr>
        <w:b/>
        <w:sz w:val="18"/>
      </w:rPr>
      <w:t>Informaíon de oficio</w:t>
    </w:r>
  </w:p>
  <w:p w14:paraId="23F2ECD0" w14:textId="77777777" w:rsidR="00D020EC" w:rsidRDefault="001B2BB2">
    <w:pPr>
      <w:tabs>
        <w:tab w:val="center" w:pos="12200"/>
        <w:tab w:val="right" w:pos="13605"/>
      </w:tabs>
      <w:spacing w:after="70" w:line="259" w:lineRule="auto"/>
      <w:ind w:left="0" w:right="-645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3973B81C" w14:textId="77777777" w:rsidR="00D020EC" w:rsidRDefault="001B2BB2">
    <w:pPr>
      <w:tabs>
        <w:tab w:val="center" w:pos="5293"/>
        <w:tab w:val="center" w:pos="12181"/>
        <w:tab w:val="right" w:pos="13530"/>
      </w:tabs>
      <w:spacing w:after="89" w:line="259" w:lineRule="auto"/>
      <w:ind w:left="0" w:right="-57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276AEE21" w14:textId="77777777" w:rsidR="00D020EC" w:rsidRDefault="001B2BB2">
    <w:pPr>
      <w:tabs>
        <w:tab w:val="center" w:pos="5321"/>
        <w:tab w:val="center" w:pos="12168"/>
        <w:tab w:val="right" w:pos="13722"/>
      </w:tabs>
      <w:spacing w:after="54" w:line="259" w:lineRule="auto"/>
      <w:ind w:left="0" w:right="-762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4C3E274D" w14:textId="77777777" w:rsidR="00D020EC" w:rsidRDefault="001B2BB2">
    <w:pPr>
      <w:spacing w:after="41" w:line="259" w:lineRule="auto"/>
      <w:ind w:left="4444" w:firstLine="0"/>
    </w:pPr>
    <w:r>
      <w:rPr>
        <w:b/>
        <w:sz w:val="16"/>
      </w:rPr>
      <w:t>Expresado en Quetzales</w:t>
    </w:r>
  </w:p>
  <w:p w14:paraId="0776A179" w14:textId="77777777" w:rsidR="00D020EC" w:rsidRDefault="001B2BB2">
    <w:pPr>
      <w:spacing w:after="0" w:line="259" w:lineRule="auto"/>
      <w:ind w:left="2968" w:firstLine="0"/>
    </w:pPr>
    <w:r>
      <w:rPr>
        <w:b/>
        <w:sz w:val="16"/>
      </w:rPr>
      <w:t>Entidad Institucional Igual a 11130016, Unidad Ejecutora Igual a 217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816C" w14:textId="77777777" w:rsidR="00D020EC" w:rsidRDefault="001B2BB2">
    <w:pPr>
      <w:tabs>
        <w:tab w:val="center" w:pos="5322"/>
        <w:tab w:val="center" w:pos="12190"/>
        <w:tab w:val="center" w:pos="12880"/>
        <w:tab w:val="center" w:pos="13310"/>
        <w:tab w:val="right" w:pos="13640"/>
      </w:tabs>
      <w:spacing w:after="0" w:line="259" w:lineRule="auto"/>
      <w:ind w:left="0" w:right="-679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16"/>
      </w:rPr>
      <w:t>PAGINA  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7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fldSimple w:instr=" NUMPAGES   \* MERGEFORMAT ">
      <w:r>
        <w:rPr>
          <w:b/>
          <w:sz w:val="16"/>
        </w:rPr>
        <w:t>7</w:t>
      </w:r>
    </w:fldSimple>
  </w:p>
  <w:p w14:paraId="543CF50F" w14:textId="77777777" w:rsidR="00D020EC" w:rsidRDefault="001B2BB2">
    <w:pPr>
      <w:spacing w:after="0" w:line="259" w:lineRule="auto"/>
      <w:ind w:left="4555" w:firstLine="0"/>
    </w:pPr>
    <w:r>
      <w:rPr>
        <w:b/>
        <w:sz w:val="18"/>
      </w:rPr>
      <w:t>Informaíon de oficio</w:t>
    </w:r>
  </w:p>
  <w:p w14:paraId="41922D18" w14:textId="77777777" w:rsidR="00D020EC" w:rsidRDefault="001B2BB2">
    <w:pPr>
      <w:tabs>
        <w:tab w:val="center" w:pos="12200"/>
        <w:tab w:val="right" w:pos="13605"/>
      </w:tabs>
      <w:spacing w:after="70" w:line="259" w:lineRule="auto"/>
      <w:ind w:left="0" w:right="-645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FECHA       :</w:t>
    </w:r>
    <w:r>
      <w:rPr>
        <w:b/>
        <w:sz w:val="16"/>
      </w:rPr>
      <w:tab/>
      <w:t>3/02/2026</w:t>
    </w:r>
  </w:p>
  <w:p w14:paraId="1FD8DA19" w14:textId="77777777" w:rsidR="00D020EC" w:rsidRDefault="001B2BB2">
    <w:pPr>
      <w:tabs>
        <w:tab w:val="center" w:pos="5293"/>
        <w:tab w:val="center" w:pos="12181"/>
        <w:tab w:val="right" w:pos="13530"/>
      </w:tabs>
      <w:spacing w:after="89" w:line="259" w:lineRule="auto"/>
      <w:ind w:left="0" w:right="-57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Reportes para Ley de Acceso a la Información Pública - Art. 10 Numeral 8 </w:t>
    </w:r>
    <w:r>
      <w:rPr>
        <w:b/>
        <w:sz w:val="21"/>
      </w:rPr>
      <w:tab/>
    </w:r>
    <w:r>
      <w:rPr>
        <w:b/>
        <w:sz w:val="21"/>
        <w:vertAlign w:val="subscript"/>
      </w:rPr>
      <w:t>HORA        :</w:t>
    </w:r>
    <w:r>
      <w:rPr>
        <w:b/>
        <w:sz w:val="21"/>
        <w:vertAlign w:val="subscript"/>
      </w:rPr>
      <w:tab/>
    </w:r>
    <w:r>
      <w:rPr>
        <w:b/>
        <w:sz w:val="16"/>
      </w:rPr>
      <w:t>16:03.12</w:t>
    </w:r>
  </w:p>
  <w:p w14:paraId="5D33A588" w14:textId="77777777" w:rsidR="00D020EC" w:rsidRDefault="001B2BB2">
    <w:pPr>
      <w:tabs>
        <w:tab w:val="center" w:pos="5321"/>
        <w:tab w:val="center" w:pos="12168"/>
        <w:tab w:val="right" w:pos="13722"/>
      </w:tabs>
      <w:spacing w:after="54" w:line="259" w:lineRule="auto"/>
      <w:ind w:left="0" w:right="-762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Información mensual acumulada de ejecución presupuestaria por renglon</w:t>
    </w:r>
    <w:r>
      <w:rPr>
        <w:b/>
        <w:sz w:val="21"/>
      </w:rPr>
      <w:tab/>
    </w:r>
    <w:r>
      <w:rPr>
        <w:b/>
        <w:sz w:val="21"/>
        <w:vertAlign w:val="subscript"/>
      </w:rPr>
      <w:t>REPORTE:</w:t>
    </w:r>
    <w:r>
      <w:rPr>
        <w:b/>
        <w:sz w:val="21"/>
        <w:vertAlign w:val="subscript"/>
      </w:rPr>
      <w:tab/>
    </w:r>
    <w:r>
      <w:rPr>
        <w:b/>
        <w:sz w:val="16"/>
      </w:rPr>
      <w:t>R00815905.rpt</w:t>
    </w:r>
  </w:p>
  <w:p w14:paraId="216231F1" w14:textId="77777777" w:rsidR="00D020EC" w:rsidRDefault="001B2BB2">
    <w:pPr>
      <w:spacing w:after="41" w:line="259" w:lineRule="auto"/>
      <w:ind w:left="4444" w:firstLine="0"/>
    </w:pPr>
    <w:r>
      <w:rPr>
        <w:b/>
        <w:sz w:val="16"/>
      </w:rPr>
      <w:t>Expresado en Quetzales</w:t>
    </w:r>
  </w:p>
  <w:p w14:paraId="4F22B4BB" w14:textId="77777777" w:rsidR="00D020EC" w:rsidRDefault="001B2BB2">
    <w:pPr>
      <w:spacing w:after="0" w:line="259" w:lineRule="auto"/>
      <w:ind w:left="2968" w:firstLine="0"/>
    </w:pPr>
    <w:r>
      <w:rPr>
        <w:b/>
        <w:sz w:val="16"/>
      </w:rPr>
      <w:t>Entidad Institucional Igual a 11130016, Unidad Ejecutora Igual a 217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EC"/>
    <w:rsid w:val="001B2BB2"/>
    <w:rsid w:val="008F439C"/>
    <w:rsid w:val="00A370F7"/>
    <w:rsid w:val="00D020EC"/>
    <w:rsid w:val="00D30C42"/>
    <w:rsid w:val="00D506CD"/>
    <w:rsid w:val="00E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0ADAF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6" w:line="265" w:lineRule="auto"/>
      <w:ind w:left="222" w:hanging="10"/>
    </w:pPr>
    <w:rPr>
      <w:rFonts w:ascii="Times New Roman" w:eastAsia="Times New Roman" w:hAnsi="Times New Roman" w:cs="Times New Roman"/>
      <w:color w:val="000000"/>
      <w:sz w:val="1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1954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2026-02-19T15:04:00Z</dcterms:created>
  <dcterms:modified xsi:type="dcterms:W3CDTF">2026-02-19T15:04:00Z</dcterms:modified>
</cp:coreProperties>
</file>