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3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8"/>
      </w:tblGrid>
      <w:tr>
        <w:trPr>
          <w:trHeight w:val="157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ENTIDAD: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CONSEJO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NACIONAL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ÁREAS </w:t>
            </w:r>
            <w:r>
              <w:rPr>
                <w:b/>
                <w:spacing w:val="-2"/>
                <w:sz w:val="13"/>
              </w:rPr>
              <w:t>PROTEGIDAS</w:t>
            </w:r>
          </w:p>
        </w:tc>
      </w:tr>
      <w:tr>
        <w:trPr>
          <w:trHeight w:val="158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DIRECCIÓN: 5TA AVENIDA 6-06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ZONA 1,</w:t>
            </w:r>
            <w:r>
              <w:rPr>
                <w:b/>
                <w:spacing w:val="31"/>
                <w:sz w:val="13"/>
              </w:rPr>
              <w:t> </w:t>
            </w:r>
            <w:r>
              <w:rPr>
                <w:b/>
                <w:sz w:val="13"/>
              </w:rPr>
              <w:t>7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NIVEL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EDIFICIO </w:t>
            </w:r>
            <w:r>
              <w:rPr>
                <w:b/>
                <w:spacing w:val="-5"/>
                <w:sz w:val="13"/>
              </w:rPr>
              <w:t>IPM</w:t>
            </w:r>
          </w:p>
        </w:tc>
      </w:tr>
      <w:tr>
        <w:trPr>
          <w:trHeight w:val="158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HORARIO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ATENCIÓN: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8:00 A 16:30 </w:t>
            </w:r>
            <w:r>
              <w:rPr>
                <w:b/>
                <w:spacing w:val="-5"/>
                <w:sz w:val="13"/>
              </w:rPr>
              <w:t>HRS</w:t>
            </w:r>
          </w:p>
        </w:tc>
      </w:tr>
      <w:tr>
        <w:trPr>
          <w:trHeight w:val="158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TELÉFONO: </w:t>
            </w:r>
            <w:r>
              <w:rPr>
                <w:b/>
                <w:spacing w:val="-4"/>
                <w:sz w:val="13"/>
              </w:rPr>
              <w:t>1547</w:t>
            </w:r>
          </w:p>
        </w:tc>
      </w:tr>
      <w:tr>
        <w:trPr>
          <w:trHeight w:val="157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DIRECTOR: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CLAUDIA MARÍA 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ANGELES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CABRERA </w:t>
            </w:r>
            <w:r>
              <w:rPr>
                <w:b/>
                <w:spacing w:val="-2"/>
                <w:sz w:val="13"/>
              </w:rPr>
              <w:t>ORTIZ</w:t>
            </w:r>
          </w:p>
        </w:tc>
      </w:tr>
      <w:tr>
        <w:trPr>
          <w:trHeight w:val="158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ENCARGADO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JOSÉ FERNANDO TORRES </w:t>
            </w:r>
            <w:r>
              <w:rPr>
                <w:b/>
                <w:spacing w:val="-4"/>
                <w:sz w:val="13"/>
              </w:rPr>
              <w:t>PAIZ</w:t>
            </w:r>
          </w:p>
        </w:tc>
      </w:tr>
      <w:tr>
        <w:trPr>
          <w:trHeight w:val="157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05/12/2025</w:t>
            </w:r>
          </w:p>
        </w:tc>
      </w:tr>
      <w:tr>
        <w:trPr>
          <w:trHeight w:val="158" w:hRule="atLeast"/>
        </w:trPr>
        <w:tc>
          <w:tcPr>
            <w:tcW w:w="15108" w:type="dxa"/>
          </w:tcPr>
          <w:p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CORRESPONDE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AL MES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DE: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NOVIEMBRE</w:t>
            </w:r>
            <w:r>
              <w:rPr>
                <w:b/>
                <w:spacing w:val="3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2025</w:t>
            </w:r>
          </w:p>
        </w:tc>
      </w:tr>
    </w:tbl>
    <w:p>
      <w:pPr>
        <w:pStyle w:val="BodyText"/>
        <w:spacing w:before="162" w:after="10"/>
        <w:ind w:left="354"/>
        <w:jc w:val="center"/>
      </w:pPr>
      <w:r>
        <w:rPr>
          <w:spacing w:val="-2"/>
          <w:w w:val="105"/>
        </w:rPr>
        <w:t>NUMERAL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- COTIZACIONES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LICITACIONES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PROGRAMAS</w:t>
      </w:r>
    </w:p>
    <w:tbl>
      <w:tblPr>
        <w:tblW w:w="0" w:type="auto"/>
        <w:jc w:val="left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2"/>
        <w:gridCol w:w="700"/>
        <w:gridCol w:w="878"/>
        <w:gridCol w:w="621"/>
        <w:gridCol w:w="1303"/>
        <w:gridCol w:w="3278"/>
        <w:gridCol w:w="2803"/>
        <w:gridCol w:w="2898"/>
      </w:tblGrid>
      <w:tr>
        <w:trPr>
          <w:trHeight w:val="632" w:hRule="atLeast"/>
        </w:trPr>
        <w:tc>
          <w:tcPr>
            <w:tcW w:w="2622" w:type="dxa"/>
            <w:tcBorders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7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414"/>
              <w:rPr>
                <w:b/>
                <w:sz w:val="13"/>
              </w:rPr>
            </w:pPr>
            <w:r>
              <w:rPr>
                <w:b/>
                <w:sz w:val="13"/>
              </w:rPr>
              <w:t>MODALIDAD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CONTRATACIÓN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61" w:lineRule="auto" w:before="155"/>
              <w:ind w:left="327" w:right="5" w:hanging="29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CANTIDADE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S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61" w:lineRule="auto" w:before="155"/>
              <w:ind w:left="141" w:right="110" w:firstLine="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PRECIOS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UNITARIOS</w:t>
            </w: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8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MONTOS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261" w:lineRule="auto" w:before="155"/>
              <w:ind w:left="168" w:right="138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687"/>
              <w:rPr>
                <w:b/>
                <w:sz w:val="13"/>
              </w:rPr>
            </w:pPr>
            <w:r>
              <w:rPr>
                <w:b/>
                <w:sz w:val="13"/>
              </w:rPr>
              <w:t>CARACTERÍSTICAS DEL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73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232"/>
              <w:rPr>
                <w:b/>
                <w:sz w:val="13"/>
              </w:rPr>
            </w:pPr>
            <w:r>
              <w:rPr>
                <w:b/>
                <w:sz w:val="13"/>
              </w:rPr>
              <w:t>DETALLES DEL PROCESO DE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2898" w:type="dxa"/>
            <w:tcBorders>
              <w:lef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ind w:left="694"/>
              <w:rPr>
                <w:b/>
                <w:sz w:val="13"/>
              </w:rPr>
            </w:pPr>
            <w:r>
              <w:rPr>
                <w:b/>
                <w:sz w:val="13"/>
              </w:rPr>
              <w:t>CONTENIDO DEL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</w:tr>
      <w:tr>
        <w:trPr>
          <w:trHeight w:val="781" w:hRule="atLeast"/>
        </w:trPr>
        <w:tc>
          <w:tcPr>
            <w:tcW w:w="15103" w:type="dxa"/>
            <w:gridSpan w:val="8"/>
          </w:tcPr>
          <w:p>
            <w:pPr>
              <w:pStyle w:val="TableParagraph"/>
              <w:spacing w:before="237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MOVIMIENTO,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INSTITUCIÓN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CUENTA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COTIZACIÓN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LICITACIÓN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CORRESPONDIENTE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PROGRAMAS</w:t>
            </w:r>
          </w:p>
        </w:tc>
      </w:tr>
    </w:tbl>
    <w:sectPr>
      <w:type w:val="continuous"/>
      <w:pgSz w:w="15840" w:h="12240" w:orient="landscape"/>
      <w:pgMar w:top="13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dcterms:created xsi:type="dcterms:W3CDTF">2025-12-09T17:18:21Z</dcterms:created>
  <dcterms:modified xsi:type="dcterms:W3CDTF">2025-12-09T17:18:21Z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