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D223E" w14:textId="77777777" w:rsidR="00CB2394" w:rsidRDefault="00CB2394"/>
    <w:tbl>
      <w:tblPr>
        <w:tblStyle w:val="a"/>
        <w:tblpPr w:leftFromText="141" w:rightFromText="141" w:vertAnchor="page" w:horzAnchor="page" w:tblpX="753" w:tblpY="2298"/>
        <w:tblW w:w="136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4275"/>
        <w:gridCol w:w="4275"/>
        <w:gridCol w:w="2797"/>
        <w:gridCol w:w="1538"/>
        <w:gridCol w:w="160"/>
      </w:tblGrid>
      <w:tr w:rsidR="00CB2394" w14:paraId="3E8140EF" w14:textId="77777777">
        <w:trPr>
          <w:gridAfter w:val="1"/>
          <w:wAfter w:w="146" w:type="dxa"/>
          <w:trHeight w:val="315"/>
        </w:trPr>
        <w:tc>
          <w:tcPr>
            <w:tcW w:w="13480" w:type="dxa"/>
            <w:gridSpan w:val="5"/>
            <w:shd w:val="clear" w:color="auto" w:fill="auto"/>
            <w:vAlign w:val="center"/>
          </w:tcPr>
          <w:p w14:paraId="5BF76F9A" w14:textId="77777777" w:rsidR="00CB2394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ENTIDAD: CONSEJO NACIONAL DE </w:t>
            </w:r>
            <w:r>
              <w:rPr>
                <w:b/>
                <w:sz w:val="24"/>
                <w:szCs w:val="24"/>
              </w:rPr>
              <w:t>ÁREAS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PROTEGIDAS</w:t>
            </w:r>
          </w:p>
        </w:tc>
      </w:tr>
      <w:tr w:rsidR="00CB2394" w14:paraId="75A8A378" w14:textId="77777777">
        <w:trPr>
          <w:gridAfter w:val="1"/>
          <w:wAfter w:w="146" w:type="dxa"/>
          <w:trHeight w:val="315"/>
        </w:trPr>
        <w:tc>
          <w:tcPr>
            <w:tcW w:w="13480" w:type="dxa"/>
            <w:gridSpan w:val="5"/>
            <w:shd w:val="clear" w:color="auto" w:fill="auto"/>
            <w:vAlign w:val="center"/>
          </w:tcPr>
          <w:p w14:paraId="7FA4F06E" w14:textId="47B94016" w:rsidR="00CB2394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DIRECCIÓN: 5TA AVENIDA 6-06 ZONA 1, 7 NIVEL EDIFICIO </w:t>
            </w:r>
            <w:r w:rsidR="0089105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IPM GUATEMALA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, GUATEMALA</w:t>
            </w:r>
          </w:p>
        </w:tc>
      </w:tr>
      <w:tr w:rsidR="00CB2394" w14:paraId="0BCFA07C" w14:textId="77777777">
        <w:trPr>
          <w:gridAfter w:val="1"/>
          <w:wAfter w:w="146" w:type="dxa"/>
          <w:trHeight w:val="315"/>
        </w:trPr>
        <w:tc>
          <w:tcPr>
            <w:tcW w:w="13480" w:type="dxa"/>
            <w:gridSpan w:val="5"/>
            <w:shd w:val="clear" w:color="auto" w:fill="auto"/>
            <w:vAlign w:val="center"/>
          </w:tcPr>
          <w:p w14:paraId="61942801" w14:textId="77777777" w:rsidR="00CB2394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HORARIO DE ATENCIÓN: 8: 00 AM A 4:30 PM </w:t>
            </w:r>
          </w:p>
        </w:tc>
      </w:tr>
      <w:tr w:rsidR="00CB2394" w14:paraId="073EE648" w14:textId="77777777">
        <w:trPr>
          <w:gridAfter w:val="1"/>
          <w:wAfter w:w="146" w:type="dxa"/>
          <w:trHeight w:val="315"/>
        </w:trPr>
        <w:tc>
          <w:tcPr>
            <w:tcW w:w="13480" w:type="dxa"/>
            <w:gridSpan w:val="5"/>
            <w:shd w:val="clear" w:color="auto" w:fill="auto"/>
            <w:vAlign w:val="center"/>
          </w:tcPr>
          <w:p w14:paraId="374C5AA9" w14:textId="77777777" w:rsidR="00CB2394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TELÉFONO: 2299-7300</w:t>
            </w:r>
          </w:p>
        </w:tc>
      </w:tr>
      <w:tr w:rsidR="00CB2394" w14:paraId="28A000B5" w14:textId="77777777">
        <w:trPr>
          <w:gridAfter w:val="1"/>
          <w:wAfter w:w="146" w:type="dxa"/>
          <w:trHeight w:val="315"/>
        </w:trPr>
        <w:tc>
          <w:tcPr>
            <w:tcW w:w="13480" w:type="dxa"/>
            <w:gridSpan w:val="5"/>
            <w:shd w:val="clear" w:color="auto" w:fill="auto"/>
            <w:vAlign w:val="center"/>
          </w:tcPr>
          <w:p w14:paraId="13150651" w14:textId="77777777" w:rsidR="00CB2394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DIRECTOR: FERNANDO SAMUEL REYES ALONZO </w:t>
            </w:r>
          </w:p>
        </w:tc>
      </w:tr>
      <w:tr w:rsidR="00CB2394" w14:paraId="6B08C75E" w14:textId="77777777">
        <w:trPr>
          <w:gridAfter w:val="1"/>
          <w:wAfter w:w="146" w:type="dxa"/>
          <w:trHeight w:val="315"/>
        </w:trPr>
        <w:tc>
          <w:tcPr>
            <w:tcW w:w="13480" w:type="dxa"/>
            <w:gridSpan w:val="5"/>
            <w:shd w:val="clear" w:color="auto" w:fill="auto"/>
            <w:vAlign w:val="center"/>
          </w:tcPr>
          <w:p w14:paraId="1D47EAD6" w14:textId="77777777" w:rsidR="00CB2394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ENCARGADO DE ACTUALIZACIÓN: SILVIA BEATRIZ FLORES REYES </w:t>
            </w:r>
          </w:p>
        </w:tc>
      </w:tr>
      <w:tr w:rsidR="00CB2394" w14:paraId="7222239F" w14:textId="77777777">
        <w:trPr>
          <w:gridAfter w:val="1"/>
          <w:wAfter w:w="146" w:type="dxa"/>
          <w:trHeight w:val="315"/>
        </w:trPr>
        <w:tc>
          <w:tcPr>
            <w:tcW w:w="13480" w:type="dxa"/>
            <w:gridSpan w:val="5"/>
            <w:shd w:val="clear" w:color="auto" w:fill="FFFFFF"/>
            <w:vAlign w:val="center"/>
          </w:tcPr>
          <w:p w14:paraId="4AD540C2" w14:textId="228E1600" w:rsidR="00CB2394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FECHA DE ACTUALIZACIÓN: 0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DE </w:t>
            </w:r>
            <w:r w:rsidR="0089105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DICIEMBRE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2024</w:t>
            </w:r>
          </w:p>
        </w:tc>
      </w:tr>
      <w:tr w:rsidR="00CB2394" w14:paraId="5AE82A4E" w14:textId="77777777">
        <w:trPr>
          <w:gridAfter w:val="1"/>
          <w:wAfter w:w="146" w:type="dxa"/>
          <w:trHeight w:val="315"/>
        </w:trPr>
        <w:tc>
          <w:tcPr>
            <w:tcW w:w="13480" w:type="dxa"/>
            <w:gridSpan w:val="5"/>
            <w:shd w:val="clear" w:color="auto" w:fill="FFFFFF"/>
            <w:vAlign w:val="center"/>
          </w:tcPr>
          <w:p w14:paraId="22BD801A" w14:textId="33F83608" w:rsidR="00CB2394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CORRESPONDE AL MES DE: </w:t>
            </w:r>
            <w:r w:rsidR="0089105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NOVIEMBRE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CB2394" w14:paraId="2E275B47" w14:textId="77777777">
        <w:trPr>
          <w:gridAfter w:val="1"/>
          <w:wAfter w:w="146" w:type="dxa"/>
          <w:trHeight w:val="315"/>
        </w:trPr>
        <w:tc>
          <w:tcPr>
            <w:tcW w:w="580" w:type="dxa"/>
            <w:shd w:val="clear" w:color="auto" w:fill="auto"/>
            <w:vAlign w:val="center"/>
          </w:tcPr>
          <w:p w14:paraId="17ABC968" w14:textId="77777777" w:rsidR="00CB239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345A50CE" w14:textId="77777777" w:rsidR="00CB239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07DAC741" w14:textId="77777777" w:rsidR="00CB239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F1AC8F9" w14:textId="77777777" w:rsidR="00CB239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19CF9C8" w14:textId="77777777" w:rsidR="00CB239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CB2394" w14:paraId="1DD58599" w14:textId="77777777">
        <w:trPr>
          <w:gridAfter w:val="1"/>
          <w:wAfter w:w="146" w:type="dxa"/>
          <w:trHeight w:val="420"/>
        </w:trPr>
        <w:tc>
          <w:tcPr>
            <w:tcW w:w="13480" w:type="dxa"/>
            <w:gridSpan w:val="5"/>
            <w:shd w:val="clear" w:color="auto" w:fill="auto"/>
            <w:vAlign w:val="bottom"/>
          </w:tcPr>
          <w:p w14:paraId="36E582BE" w14:textId="77777777" w:rsidR="00CB239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NUMERAL 14 - CONTRATOS DE MANTENIMIENTO</w:t>
            </w:r>
          </w:p>
        </w:tc>
      </w:tr>
      <w:tr w:rsidR="00CB2394" w14:paraId="401B4A96" w14:textId="77777777">
        <w:trPr>
          <w:gridAfter w:val="1"/>
          <w:wAfter w:w="146" w:type="dxa"/>
          <w:trHeight w:val="480"/>
        </w:trPr>
        <w:tc>
          <w:tcPr>
            <w:tcW w:w="580" w:type="dxa"/>
            <w:shd w:val="clear" w:color="auto" w:fill="EEECE1"/>
            <w:vAlign w:val="center"/>
          </w:tcPr>
          <w:p w14:paraId="2372F881" w14:textId="77777777" w:rsidR="00CB239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NO.</w:t>
            </w:r>
          </w:p>
        </w:tc>
        <w:tc>
          <w:tcPr>
            <w:tcW w:w="4280" w:type="dxa"/>
            <w:shd w:val="clear" w:color="auto" w:fill="EEECE1"/>
            <w:vAlign w:val="center"/>
          </w:tcPr>
          <w:p w14:paraId="0CB43001" w14:textId="77777777" w:rsidR="00CB239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DESCRIPCIÓN DEL MANTENIMIENTO</w:t>
            </w:r>
          </w:p>
        </w:tc>
        <w:tc>
          <w:tcPr>
            <w:tcW w:w="4280" w:type="dxa"/>
            <w:shd w:val="clear" w:color="auto" w:fill="EEECE1"/>
            <w:vAlign w:val="center"/>
          </w:tcPr>
          <w:p w14:paraId="77A2403F" w14:textId="77777777" w:rsidR="00CB239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PROVEEDOR (NOMBRE Y NIT)</w:t>
            </w:r>
          </w:p>
        </w:tc>
        <w:tc>
          <w:tcPr>
            <w:tcW w:w="2800" w:type="dxa"/>
            <w:shd w:val="clear" w:color="auto" w:fill="EEECE1"/>
            <w:vAlign w:val="center"/>
          </w:tcPr>
          <w:p w14:paraId="26879F55" w14:textId="77777777" w:rsidR="00CB239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PLAZO DEL CONTRATO</w:t>
            </w:r>
          </w:p>
        </w:tc>
        <w:tc>
          <w:tcPr>
            <w:tcW w:w="1540" w:type="dxa"/>
            <w:shd w:val="clear" w:color="auto" w:fill="EEECE1"/>
            <w:vAlign w:val="center"/>
          </w:tcPr>
          <w:p w14:paraId="3BF84FD4" w14:textId="77777777" w:rsidR="00CB239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MONTO</w:t>
            </w:r>
          </w:p>
        </w:tc>
      </w:tr>
      <w:tr w:rsidR="00CB2394" w14:paraId="227FA4B3" w14:textId="77777777">
        <w:trPr>
          <w:gridAfter w:val="1"/>
          <w:wAfter w:w="146" w:type="dxa"/>
          <w:trHeight w:val="408"/>
        </w:trPr>
        <w:tc>
          <w:tcPr>
            <w:tcW w:w="13480" w:type="dxa"/>
            <w:gridSpan w:val="5"/>
            <w:vMerge w:val="restart"/>
            <w:shd w:val="clear" w:color="auto" w:fill="auto"/>
            <w:vAlign w:val="center"/>
          </w:tcPr>
          <w:p w14:paraId="72093CC6" w14:textId="77777777" w:rsidR="00CB239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NO HUBO MOVIMIENTO</w:t>
            </w:r>
          </w:p>
          <w:p w14:paraId="676D616D" w14:textId="77777777" w:rsidR="00CB2394" w:rsidRDefault="00CB23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</w:p>
          <w:p w14:paraId="6A3F8935" w14:textId="3343E497" w:rsidR="00CB2394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Observaciones: en el apartado de los contratos de mantenimientos se le hace ver que contratos mencionados se trabajan a partir de compras directas, por las cantidades basado en </w:t>
            </w:r>
            <w:r w:rsidR="00891053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el Manual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de Procedimientos Administrativos y con los </w:t>
            </w:r>
            <w:r>
              <w:rPr>
                <w:b/>
                <w:sz w:val="21"/>
                <w:szCs w:val="21"/>
              </w:rPr>
              <w:t>renglones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 xml:space="preserve"> correspondientes, cada unidad trabaja directamente los contratos con compras, lo que en nuestro informe no se ven reflejados.</w:t>
            </w:r>
          </w:p>
        </w:tc>
      </w:tr>
      <w:tr w:rsidR="00CB2394" w14:paraId="19FFF3D5" w14:textId="77777777">
        <w:trPr>
          <w:trHeight w:val="300"/>
        </w:trPr>
        <w:tc>
          <w:tcPr>
            <w:tcW w:w="13480" w:type="dxa"/>
            <w:gridSpan w:val="5"/>
            <w:vMerge/>
            <w:shd w:val="clear" w:color="auto" w:fill="auto"/>
            <w:vAlign w:val="center"/>
          </w:tcPr>
          <w:p w14:paraId="15DE36D4" w14:textId="77777777" w:rsidR="00CB2394" w:rsidRDefault="00CB2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146" w:type="dxa"/>
            <w:shd w:val="clear" w:color="auto" w:fill="auto"/>
            <w:vAlign w:val="bottom"/>
          </w:tcPr>
          <w:p w14:paraId="08EA27A7" w14:textId="77777777" w:rsidR="00CB2394" w:rsidRDefault="00CB23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</w:p>
        </w:tc>
      </w:tr>
    </w:tbl>
    <w:p w14:paraId="0B39F4C5" w14:textId="77777777" w:rsidR="00CB2394" w:rsidRDefault="00000000">
      <w:r>
        <w:br w:type="page"/>
      </w:r>
    </w:p>
    <w:p w14:paraId="496FDA7F" w14:textId="77777777" w:rsidR="00CB2394" w:rsidRDefault="00CB2394"/>
    <w:p w14:paraId="631E0510" w14:textId="77777777" w:rsidR="00CB2394" w:rsidRDefault="00CB2394"/>
    <w:p w14:paraId="11B5293B" w14:textId="77777777" w:rsidR="00CB2394" w:rsidRDefault="00CB2394"/>
    <w:sectPr w:rsidR="00CB2394"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94"/>
    <w:rsid w:val="00752C42"/>
    <w:rsid w:val="00891053"/>
    <w:rsid w:val="00CB2394"/>
    <w:rsid w:val="00DE74AB"/>
    <w:rsid w:val="00F6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4C971"/>
  <w15:docId w15:val="{998AACE8-5F19-4EEE-A0F7-985B10EC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GU9PbKDuej2FsovSA5aCRHxqKw==">CgMxLjAyCGguZ2pkZ3hzOAByITEzbHN1Q1hwSEozOUQ3OVRaUFpLM1VCZ2R1WE9vTGlXWA==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768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Yoselyn P. Monterroso Rodriguez</dc:creator>
  <cp:lastModifiedBy>Unidad de Información Pública</cp:lastModifiedBy>
  <cp:revision>2</cp:revision>
  <dcterms:created xsi:type="dcterms:W3CDTF">2024-12-11T20:23:00Z</dcterms:created>
  <dcterms:modified xsi:type="dcterms:W3CDTF">2024-12-11T20:23:00Z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2058-12.2.0.13489</vt:lpwstr>
  </property>
  <property fmtid="{D5CDD505-2E9C-101B-9397-08002B2CF9AE}" pid="3" name="ICV">
    <vt:lpwstr>DCDB5FAF927F41789905B898BD5BFCCC</vt:lpwstr>
  </property>
</Properties>
</file>