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84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1596"/>
        <w:gridCol w:w="1476"/>
        <w:gridCol w:w="1043"/>
        <w:gridCol w:w="2936"/>
        <w:gridCol w:w="1822"/>
        <w:gridCol w:w="2536"/>
        <w:gridCol w:w="2116"/>
        <w:gridCol w:w="1376"/>
        <w:gridCol w:w="1491"/>
      </w:tblGrid>
      <w:tr w:rsidR="00377857" w:rsidRPr="00377857" w14:paraId="5B59EF3C" w14:textId="77777777" w:rsidTr="00377857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440B9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3EEC6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BD541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08B6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80FC1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1063A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8B1DD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C607A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DDF19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6D18" w14:textId="77777777" w:rsidR="00377857" w:rsidRPr="00377857" w:rsidRDefault="00377857" w:rsidP="0037785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377857" w:rsidRPr="00377857" w14:paraId="1AC5A464" w14:textId="77777777" w:rsidTr="00377857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BAF82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8D87C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5C0BF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045F7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E1C2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99ED3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EEC33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861EE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1B59C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10CD1" w14:textId="77777777" w:rsidR="00377857" w:rsidRPr="00377857" w:rsidRDefault="00377857" w:rsidP="0037785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377857" w:rsidRPr="00377857" w14:paraId="5C75DBFF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04A79" w14:textId="7F2FD046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633BC62" wp14:editId="1C3E3C78">
                  <wp:simplePos x="0" y="0"/>
                  <wp:positionH relativeFrom="column">
                    <wp:posOffset>8385175</wp:posOffset>
                  </wp:positionH>
                  <wp:positionV relativeFrom="paragraph">
                    <wp:posOffset>-262255</wp:posOffset>
                  </wp:positionV>
                  <wp:extent cx="1602105" cy="1515745"/>
                  <wp:effectExtent l="0" t="0" r="0" b="0"/>
                  <wp:wrapNone/>
                  <wp:docPr id="4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C8FDD3-E8FE-3971-6FA7-92E7D849CE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>
                            <a:extLst>
                              <a:ext uri="{FF2B5EF4-FFF2-40B4-BE49-F238E27FC236}">
                                <a16:creationId xmlns:a16="http://schemas.microsoft.com/office/drawing/2014/main" id="{B5C8FDD3-E8FE-3971-6FA7-92E7D849CE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151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CONSEJO NACIONAL DE AREAS PROTEGIDAS -CONAP-</w:t>
            </w:r>
          </w:p>
        </w:tc>
      </w:tr>
      <w:tr w:rsidR="00377857" w:rsidRPr="00377857" w14:paraId="13B960AC" w14:textId="77777777" w:rsidTr="00377857">
        <w:trPr>
          <w:trHeight w:val="315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5AFE3" w14:textId="6CA9B460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28D4825" wp14:editId="7C798A5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-375920</wp:posOffset>
                  </wp:positionV>
                  <wp:extent cx="3810000" cy="1360170"/>
                  <wp:effectExtent l="0" t="0" r="0" b="0"/>
                  <wp:wrapNone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5B5BB-0491-531F-5AC5-C56351FF88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2D25B5BB-0491-531F-5AC5-C56351FF88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5ta. Avenida 6-06 Zona 1</w:t>
            </w:r>
          </w:p>
        </w:tc>
      </w:tr>
      <w:tr w:rsidR="00377857" w:rsidRPr="00377857" w14:paraId="29374564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E6BB8" w14:textId="4FA1E43A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HORARIO DE ATENCIÓN: de 8:00 a 16:30</w:t>
            </w:r>
          </w:p>
        </w:tc>
      </w:tr>
      <w:tr w:rsidR="00377857" w:rsidRPr="00377857" w14:paraId="38956D76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DD51C" w14:textId="5639B70A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TELÉFONO: 1547</w:t>
            </w:r>
          </w:p>
        </w:tc>
      </w:tr>
      <w:tr w:rsidR="00377857" w:rsidRPr="00377857" w14:paraId="0E85D694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51CFC" w14:textId="79117F1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DIRECTOR: Marco Antonio  Muñoz</w:t>
            </w:r>
          </w:p>
        </w:tc>
      </w:tr>
      <w:tr w:rsidR="00377857" w:rsidRPr="00377857" w14:paraId="02D38F5D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595E0" w14:textId="441BEBDE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DE ACTUALIZACIÓN: 12 de Abril de 2024</w:t>
            </w:r>
          </w:p>
        </w:tc>
      </w:tr>
      <w:tr w:rsidR="00377857" w:rsidRPr="00377857" w14:paraId="04089E79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FA63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CORRESPONDE AL MES DE: Marzo 2024</w:t>
            </w:r>
          </w:p>
        </w:tc>
      </w:tr>
      <w:tr w:rsidR="00377857" w:rsidRPr="00377857" w14:paraId="7B106CF6" w14:textId="77777777" w:rsidTr="00377857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4302F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95A69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E5134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DF076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EBE07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CE03E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3923A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D7D89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5A8AA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46EEE" w14:textId="77777777" w:rsidR="00377857" w:rsidRPr="00377857" w:rsidRDefault="00377857" w:rsidP="00377857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377857" w:rsidRPr="00377857" w14:paraId="1FC65D02" w14:textId="77777777" w:rsidTr="00377857">
        <w:trPr>
          <w:trHeight w:val="90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3104A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8CCBC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73030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4762E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A934F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60EE4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A1BC6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C5DED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LOGROS ALCANZADOS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0297A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80A85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377857" w:rsidRPr="00377857" w14:paraId="5080CC5A" w14:textId="77777777" w:rsidTr="00377857">
        <w:trPr>
          <w:trHeight w:val="6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ADBF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INTERNACIONAL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413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535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1C4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D06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C0C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94E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997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97B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E1B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</w:tr>
      <w:tr w:rsidR="00377857" w:rsidRPr="00377857" w14:paraId="5CF07AE8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C777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 w:rsidR="00377857" w:rsidRPr="00377857" w14:paraId="6FFA1F2C" w14:textId="77777777" w:rsidTr="00377857">
        <w:trPr>
          <w:trHeight w:val="300"/>
        </w:trPr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7EC3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1E2DA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A75E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9D9A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C011D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86E9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6A36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2710C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BAF61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F7D6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</w:tr>
      <w:tr w:rsidR="00377857" w:rsidRPr="00377857" w14:paraId="571ACEDB" w14:textId="77777777" w:rsidTr="00377857">
        <w:trPr>
          <w:trHeight w:val="900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BD8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55C5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26/02/2024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3C12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15/03/2024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EFA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8990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HARRY ERICK WHAIGHT ZETINA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E7E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82EC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COMISIÓN OFICIAL DE AUDITORIA, EN LA DIRECCIÓN REGIONAL DE PETÉN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7BDF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AUDITORIA REALIZADA CON ÉXITO EN LA REGIONAL PETÉN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A57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D18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7,573.00 </w:t>
            </w:r>
          </w:p>
        </w:tc>
      </w:tr>
      <w:tr w:rsidR="00377857" w:rsidRPr="00377857" w14:paraId="14CC8EB5" w14:textId="77777777" w:rsidTr="00377857">
        <w:trPr>
          <w:trHeight w:val="9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84F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0F18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26/02/2024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E4EB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7C5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5EA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EDGAR OBDULIO CAPPA ROSALES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133F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92C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COMISIÓN OFICIAL DE AUDITORIA, EN LA DIRECCIÓN REGIONAL DE PETÉN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70D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AUDITORIA REALIZADA CON ÉXITO EN LA REGIONAL PETÉN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1FA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90AB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7,348.00 </w:t>
            </w:r>
          </w:p>
        </w:tc>
      </w:tr>
      <w:tr w:rsidR="00377857" w:rsidRPr="00377857" w14:paraId="37E4BD92" w14:textId="77777777" w:rsidTr="00377857">
        <w:trPr>
          <w:trHeight w:val="9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B7E3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5A9E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26/02/2024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8C9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8/03/2024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1A8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022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7843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MAURICIO MILIAN CÓRDOVA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E28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4A2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COMISIÓN OFICIAL DE AUDITORIA, EN LA DIRECCIÓN REGIONAL DE PETÉN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90C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AUDITORIA REALIZADA CON ÉXITO EN LA REGIONAL PETÉN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221D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0EC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4,995.00 </w:t>
            </w:r>
          </w:p>
        </w:tc>
      </w:tr>
      <w:tr w:rsidR="00377857" w:rsidRPr="00377857" w14:paraId="14A87C25" w14:textId="77777777" w:rsidTr="00377857">
        <w:trPr>
          <w:trHeight w:val="15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955B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38D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28/02/2024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E83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FC0A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F5FA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LUIS CARLOS CANIZ SALDIVAR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432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7BD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DE ACTAS DE GIZ A LA ZONA 9, PARA FIRMA DE DONANTE, TRASLADO DE ACTAS YA FIRMADAS POR PARTE DEL DONANTE DE GIZ HACIA CONAP CENTRAL.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D70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HACER LLEGAR LOS DOCUMENTOS A LA ENTIDAD.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CF6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BAA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896.97 </w:t>
            </w:r>
          </w:p>
        </w:tc>
      </w:tr>
      <w:tr w:rsidR="00377857" w:rsidRPr="00377857" w14:paraId="24F17AF7" w14:textId="77777777" w:rsidTr="00377857">
        <w:trPr>
          <w:trHeight w:val="12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602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667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28/02/2024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1ED7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F39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31AF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RUDY  MANUEL SOZA CRUZ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EDB1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B4E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LA RECEPCIÓN, REVISIÓN, CONTEO Y TRASLADO DE GUÍAS MADERABLES DE CONAP CENTRAL HACIA LA REGIONAL DE PETÉN.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00E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SEGURO DE PAPELERIA.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4330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7BF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880.25 </w:t>
            </w:r>
          </w:p>
        </w:tc>
      </w:tr>
      <w:tr w:rsidR="00377857" w:rsidRPr="00377857" w14:paraId="24285835" w14:textId="77777777" w:rsidTr="00377857">
        <w:trPr>
          <w:trHeight w:val="15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0D1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813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28/02/2024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6AC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1C2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E52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GERSÓN ENDERSÓN ATZ CRUZ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FE4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CIUDAD DE GUATEMALA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E65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REALIZAR LA RECEPCIÓN, REVISIÓN, CONTEO Y TRASLADO DE GUÍAS MADERABLES Y LIBROS PUNTA ROJA DE CONAP CENTRAL HACIA LA REGIONAL DE PETÉN.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0D3C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SEGURO DE PAPELERIA.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043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F7F6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870.97 </w:t>
            </w:r>
          </w:p>
        </w:tc>
      </w:tr>
      <w:tr w:rsidR="00377857" w:rsidRPr="00377857" w14:paraId="12CAC2F9" w14:textId="77777777" w:rsidTr="00377857">
        <w:trPr>
          <w:trHeight w:val="36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BA6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RECONOCIMIENTO DE GASTOS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D06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776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3/03/2024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738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A67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SOFÍA ALEJANDRA AGUILAR JOCOL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E11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BAJA VERAPAZ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683A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INSPECCIÓN TÉCNICA DE CAMPO EX.2020-66057 HIDROELÉCTRICAS MATANZA-SAN ISIDRO.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3B4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REUNIÓN CON LAS PARTES DELEGADAS, CONTANDO CON LOS INSUMOS NECESARIOS PARA VERIFICAR LA INFORMACIÓN OBTENIDA, ASI MISMO LAS COORDENADAS DE LOS PROYECTOS RELACIONADOS Y LA COORDINACIÓN PARA EXPLICACIÓN DEL PROCESO ADMINISTRATIVO DE CADA EXPEDIENTE.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D95F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F303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508.00 </w:t>
            </w:r>
          </w:p>
        </w:tc>
      </w:tr>
      <w:tr w:rsidR="00377857" w:rsidRPr="00377857" w14:paraId="6F806F21" w14:textId="77777777" w:rsidTr="00377857">
        <w:trPr>
          <w:trHeight w:val="18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750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FAE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4/03/2024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A78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8/03/2024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4212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2AE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JOSÉ ESTEBAN DEL CID MARTÍNEZ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F56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D323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INSPECCIÓN TÉCNICA DE CAMPO A PROYECTOS DE ALTO IMPACTO AMBIENTAL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BE12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VISITA TÉCNICA, RECOPILACIÓN DE DATOS, VERIFICACIÓN DE CUMPLIMIENTOS DE LOS COMPROMISOS AMBIENTALES.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CDC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ADC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1,850.00 </w:t>
            </w:r>
          </w:p>
        </w:tc>
      </w:tr>
      <w:tr w:rsidR="00377857" w:rsidRPr="00377857" w14:paraId="3FEC0592" w14:textId="77777777" w:rsidTr="00377857">
        <w:trPr>
          <w:trHeight w:val="15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4472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F72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13/03/2024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AE6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A6CB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9B28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MARLIN ALEJANDRA GEORGE PORTILLO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1A24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HUEHUETENANGO Y QUICHÉ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60F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CAPACITACIONES DIRIGIDAS AL PERSONAL TÉCNICO DE CONAP E INAB Y PARTES INTERESADAS, EN EL MUNICIPIO DE HUEHUETENAGO Y EL QUICHÉ.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499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SISTEMATIZACIÓN Y REGISTRO DE LA INFORMACIÓN PROPORCIONADA POR LAS REGIONALES.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3A3E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DFC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843.00 </w:t>
            </w:r>
          </w:p>
        </w:tc>
      </w:tr>
      <w:tr w:rsidR="00377857" w:rsidRPr="00377857" w14:paraId="69C4D428" w14:textId="77777777" w:rsidTr="00377857">
        <w:trPr>
          <w:trHeight w:val="6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E81B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1A0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13/03/2024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3C6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15/03/2024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236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031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9E3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SERGIO DAVID CARIAS GALICIA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7250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HUEHUETENAGO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46C37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DE PERSONAL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385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TRASLADO DE PERSONAL AL LUGAR CORRESPONDIENTE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806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98F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913.00 </w:t>
            </w:r>
          </w:p>
        </w:tc>
      </w:tr>
      <w:tr w:rsidR="00377857" w:rsidRPr="00377857" w14:paraId="14BD4F6E" w14:textId="77777777" w:rsidTr="00377857">
        <w:trPr>
          <w:trHeight w:val="27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BE49D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E42F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18/03/2024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AEB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22/03/2024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343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2A1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MONICA LUCIA BARILLAS RODAS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C2F1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PETÉN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8AC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REUNIÓN INFORMATIVA Y DE COODRINACIÓN PARA TRABAJAR EL PLAN DE DISTRIBUCIÓN DE BENEFICIOS RECPECTO AL PARQUE MIRADOR RÍO AZUL -CONAP-PETÉN-FUNDAECO, PETÉN Y CAPACITACIONES DIRIGIDAS AL PERSONAL TÉCNICO DE -CONAP-PETEÉN E INAB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94F2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VISITA TÉCNICA DE CAMPO Y REUNIÓN CON LOS TÉCNICOS DE LA REGIONAL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A153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FC74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1,445.00 </w:t>
            </w:r>
          </w:p>
        </w:tc>
      </w:tr>
      <w:tr w:rsidR="00377857" w:rsidRPr="00377857" w14:paraId="5AC9EA87" w14:textId="77777777" w:rsidTr="00377857">
        <w:trPr>
          <w:trHeight w:val="21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CF7D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DCF5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20/03/2024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538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21/03/2024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C1C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4D7A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MARGOTH LAURA CAROLINA CRUZ NAVICHOC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95EF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SOLOLÁ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ED15C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INSPECCIÓN TÉCNICA DE CAMPO AL DEPARTAMENTO DE SOLOLÁ POR EL PROYECTO CONAP No.2023-80124 Y POR MONITOREO DEL EXPEDIENTE CONAP No. 2016-92532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809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COODINACIÓN RECORRIDO E INSPECCIÓN POR EL CAMPO Y PROYECTOS ASIGNADOS. LEVANTAMIENTO DE INFORMACIÓN Y REUNIÓN PARA ENTREGA DE DOCUMENTACIÓN.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670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9D55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436.00 </w:t>
            </w:r>
          </w:p>
        </w:tc>
      </w:tr>
      <w:tr w:rsidR="00377857" w:rsidRPr="00377857" w14:paraId="59623A1C" w14:textId="77777777" w:rsidTr="00377857">
        <w:trPr>
          <w:trHeight w:val="21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7365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lastRenderedPageBreak/>
              <w:t>RECONOCIMIENTO DE GASTOS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CF77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20/03/2024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186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21/03/2024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AD32E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029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4423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SERGIO DAVID VASQUEZ PAIZ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E0F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SOLOLÁ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2530" w14:textId="772D4472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SOSTENER REUNIÓN CON EL PERSONAL, COORDINAR Y PLANIFICAR EL MONITOREO Y SEGUIMIENTO A LOS INSTRUMENTOS DE GESTIÓN DEL SIGAP Y SU APLICACIÓN EN ÁREAS PROTEGIDAS.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C7FA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VISITA TÉCNICA DE CAMPO Y REUNIÓN CON LOS TÉCNICOS DE LA REGIONAL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9DBA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28B4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 xml:space="preserve"> Q         462.00 </w:t>
            </w:r>
          </w:p>
        </w:tc>
      </w:tr>
      <w:tr w:rsidR="00377857" w:rsidRPr="00377857" w14:paraId="4261E73C" w14:textId="77777777" w:rsidTr="00377857">
        <w:trPr>
          <w:trHeight w:val="300"/>
        </w:trPr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314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AE98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A222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ADEB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9F9B8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F086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EEA5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D8A0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642A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8AC9" w14:textId="77777777" w:rsidR="00377857" w:rsidRPr="00377857" w:rsidRDefault="00377857" w:rsidP="00377857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377857" w:rsidRPr="00377857" w14:paraId="6D5127F1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F0B4B4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marzo de 2024 no se registró movimiento de Viáticos Nacionales</w:t>
            </w:r>
          </w:p>
        </w:tc>
      </w:tr>
      <w:tr w:rsidR="00377857" w:rsidRPr="00377857" w14:paraId="1C4817A8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763E7D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marzo de 2024 no se registró movimiento de Viáticos Internacionales.</w:t>
            </w:r>
          </w:p>
        </w:tc>
      </w:tr>
      <w:tr w:rsidR="00377857" w:rsidRPr="00377857" w14:paraId="2E1C5760" w14:textId="77777777" w:rsidTr="00377857">
        <w:trPr>
          <w:trHeight w:val="300"/>
        </w:trPr>
        <w:tc>
          <w:tcPr>
            <w:tcW w:w="184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4C03E22" w14:textId="77777777" w:rsidR="00377857" w:rsidRPr="00377857" w:rsidRDefault="00377857" w:rsidP="00377857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377857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marzo de 2024 no se registró movimiento de Reconocimientos de Gastos Internacionales.</w:t>
            </w:r>
          </w:p>
        </w:tc>
      </w:tr>
    </w:tbl>
    <w:p w14:paraId="2D653C93" w14:textId="42145FC2" w:rsidR="00112B98" w:rsidRPr="004B44A0" w:rsidRDefault="00112B98" w:rsidP="004B44A0">
      <w:pPr>
        <w:rPr>
          <w:lang w:val="es-GT"/>
        </w:rPr>
      </w:pPr>
    </w:p>
    <w:sectPr w:rsidR="00112B98" w:rsidRPr="004B44A0" w:rsidSect="00092328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93F31" w14:textId="77777777" w:rsidR="00092328" w:rsidRDefault="00092328" w:rsidP="00A45E46">
      <w:r>
        <w:separator/>
      </w:r>
    </w:p>
  </w:endnote>
  <w:endnote w:type="continuationSeparator" w:id="0">
    <w:p w14:paraId="1357C31E" w14:textId="77777777" w:rsidR="00092328" w:rsidRDefault="00092328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8BFC6" w14:textId="77777777" w:rsidR="00092328" w:rsidRDefault="00092328" w:rsidP="00A45E46">
      <w:r>
        <w:separator/>
      </w:r>
    </w:p>
  </w:footnote>
  <w:footnote w:type="continuationSeparator" w:id="0">
    <w:p w14:paraId="5D151680" w14:textId="77777777" w:rsidR="00092328" w:rsidRDefault="00092328" w:rsidP="00A4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072264"/>
    <w:rsid w:val="00092328"/>
    <w:rsid w:val="00112B98"/>
    <w:rsid w:val="00181C47"/>
    <w:rsid w:val="001C33C3"/>
    <w:rsid w:val="001E54C2"/>
    <w:rsid w:val="001F6515"/>
    <w:rsid w:val="002229CC"/>
    <w:rsid w:val="002463B4"/>
    <w:rsid w:val="002C5E51"/>
    <w:rsid w:val="002F5775"/>
    <w:rsid w:val="00321C8D"/>
    <w:rsid w:val="00375B7A"/>
    <w:rsid w:val="00377857"/>
    <w:rsid w:val="00385D32"/>
    <w:rsid w:val="00387EB8"/>
    <w:rsid w:val="00465116"/>
    <w:rsid w:val="004B44A0"/>
    <w:rsid w:val="00591AE7"/>
    <w:rsid w:val="00604EEE"/>
    <w:rsid w:val="006771C0"/>
    <w:rsid w:val="0068365B"/>
    <w:rsid w:val="006C42E4"/>
    <w:rsid w:val="00751814"/>
    <w:rsid w:val="0076499E"/>
    <w:rsid w:val="008F0B1E"/>
    <w:rsid w:val="0091390B"/>
    <w:rsid w:val="009F667E"/>
    <w:rsid w:val="00A45E46"/>
    <w:rsid w:val="00A46E2C"/>
    <w:rsid w:val="00AB3DC3"/>
    <w:rsid w:val="00B70354"/>
    <w:rsid w:val="00B75F74"/>
    <w:rsid w:val="00BA4564"/>
    <w:rsid w:val="00BB4F8B"/>
    <w:rsid w:val="00C63F90"/>
    <w:rsid w:val="00D4555A"/>
    <w:rsid w:val="00DE0850"/>
    <w:rsid w:val="00E310F5"/>
    <w:rsid w:val="00E864F9"/>
    <w:rsid w:val="00F16FCE"/>
    <w:rsid w:val="00FA4B33"/>
    <w:rsid w:val="00FF0DD0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Unidad de Información Pública</cp:lastModifiedBy>
  <cp:revision>2</cp:revision>
  <cp:lastPrinted>2023-08-17T15:35:00Z</cp:lastPrinted>
  <dcterms:created xsi:type="dcterms:W3CDTF">2024-04-17T16:03:00Z</dcterms:created>
  <dcterms:modified xsi:type="dcterms:W3CDTF">2024-04-17T16:03:00Z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