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3843" w:type="dxa"/>
            <w:tcBorders>
              <w:bottom w:val="single" w:color="000000" w:sz="4" w:space="0"/>
            </w:tcBorders>
          </w:tcPr>
          <w:p>
            <w:pPr>
              <w:pStyle w:val="7"/>
              <w:spacing w:line="101" w:lineRule="exact"/>
              <w:ind w:left="21"/>
              <w:rPr>
                <w:sz w:val="11"/>
              </w:rPr>
            </w:pPr>
            <w:bookmarkStart w:id="0" w:name="_GoBack"/>
            <w:bookmarkEnd w:id="0"/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3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843" w:type="dxa"/>
            <w:tcBorders>
              <w:top w:val="single" w:color="000000" w:sz="4" w:space="0"/>
            </w:tcBorders>
          </w:tcPr>
          <w:p>
            <w:pPr>
              <w:pStyle w:val="7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Septiembre-Diciembre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(Tercer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3843" w:type="dxa"/>
            <w:tcBorders>
              <w:bottom w:val="nil"/>
            </w:tcBorders>
          </w:tcPr>
          <w:p>
            <w:pPr>
              <w:pStyle w:val="7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3843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3843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3" w:type="dxa"/>
            <w:tcBorders>
              <w:top w:val="nil"/>
            </w:tcBorders>
          </w:tcPr>
          <w:p>
            <w:pPr>
              <w:pStyle w:val="7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>
            <w:pPr>
              <w:pStyle w:val="7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>
      <w:pPr>
        <w:pStyle w:val="4"/>
        <w:rPr>
          <w:sz w:val="7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4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right="59"/>
              <w:jc w:val="righ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SEPTIEMBRE</w:t>
            </w:r>
          </w:p>
        </w:tc>
        <w:tc>
          <w:tcPr>
            <w:tcW w:w="1022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OCTUBRE</w:t>
            </w:r>
          </w:p>
        </w:tc>
        <w:tc>
          <w:tcPr>
            <w:tcW w:w="1145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NOVIEMBRE</w:t>
            </w:r>
          </w:p>
        </w:tc>
        <w:tc>
          <w:tcPr>
            <w:tcW w:w="1080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4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</w:p>
        </w:tc>
        <w:tc>
          <w:tcPr>
            <w:tcW w:w="1145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21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shd w:val="clear" w:color="auto" w:fill="EDEBE0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334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4" w:line="252" w:lineRule="auto"/>
              <w:ind w:left="462" w:right="-9" w:hanging="418"/>
              <w:rPr>
                <w:sz w:val="11"/>
              </w:rPr>
            </w:pPr>
            <w:r>
              <w:rPr>
                <w:w w:val="95"/>
                <w:sz w:val="11"/>
              </w:rPr>
              <w:t>OSCAR ERNESTO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MEDINILLA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248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ind w:left="334" w:right="317"/>
              <w:jc w:val="center"/>
              <w:rPr>
                <w:sz w:val="11"/>
              </w:rPr>
            </w:pPr>
            <w:r>
              <w:rPr>
                <w:sz w:val="11"/>
              </w:rPr>
              <w:t>515735-8</w:t>
            </w:r>
          </w:p>
        </w:tc>
        <w:tc>
          <w:tcPr>
            <w:tcW w:w="109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4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10-</w:t>
            </w:r>
          </w:p>
          <w:p>
            <w:pPr>
              <w:pStyle w:val="7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863"/>
              </w:tabs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022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14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19,800.00</w:t>
            </w:r>
          </w:p>
        </w:tc>
        <w:tc>
          <w:tcPr>
            <w:tcW w:w="1080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54,450.00</w:t>
            </w:r>
          </w:p>
        </w:tc>
        <w:tc>
          <w:tcPr>
            <w:tcW w:w="114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74,250.00</w:t>
            </w:r>
          </w:p>
        </w:tc>
        <w:tc>
          <w:tcPr>
            <w:tcW w:w="929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4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23/06/2023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22/12/2023</w:t>
            </w:r>
          </w:p>
        </w:tc>
        <w:tc>
          <w:tcPr>
            <w:tcW w:w="1923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54" w:lineRule="auto"/>
              <w:ind w:left="21" w:right="1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PARA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ELABORACIÓN DEL PLAN MAESTRO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MUNICIPAL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"COVIREY"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UBICADO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PEDRO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SOLOMA, DEPARTAMENTO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HUEHUETENANGO.</w:t>
            </w:r>
          </w:p>
        </w:tc>
        <w:tc>
          <w:tcPr>
            <w:tcW w:w="1870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7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CUARTO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1" w:line="252" w:lineRule="auto"/>
              <w:ind w:left="491" w:right="96" w:hanging="358"/>
              <w:rPr>
                <w:sz w:val="11"/>
              </w:rPr>
            </w:pPr>
            <w:r>
              <w:rPr>
                <w:spacing w:val="-1"/>
                <w:sz w:val="11"/>
              </w:rPr>
              <w:t>LUIS RODOLFO MONTES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24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ind w:left="334" w:right="313"/>
              <w:jc w:val="center"/>
              <w:rPr>
                <w:sz w:val="11"/>
              </w:rPr>
            </w:pPr>
            <w:r>
              <w:rPr>
                <w:sz w:val="11"/>
              </w:rPr>
              <w:t>1995803-K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14-</w:t>
            </w:r>
          </w:p>
          <w:p>
            <w:pPr>
              <w:pStyle w:val="7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tabs>
                <w:tab w:val="left" w:pos="863"/>
              </w:tabs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18,600.00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51,150.00</w:t>
            </w:r>
          </w:p>
        </w:tc>
        <w:tc>
          <w:tcPr>
            <w:tcW w:w="1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69,750.00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1"/>
              <w:ind w:left="163"/>
              <w:rPr>
                <w:sz w:val="11"/>
              </w:rPr>
            </w:pPr>
            <w:r>
              <w:rPr>
                <w:spacing w:val="-1"/>
                <w:sz w:val="11"/>
              </w:rPr>
              <w:t>28/7/2023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/>
              <w:ind w:left="202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8" w:line="252" w:lineRule="auto"/>
              <w:ind w:left="65" w:right="46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ESTUDIO DE ELABORACIÓN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ACTUALIZACIÓN DEL PLAN MAESTRO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PARQUES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SITIOS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ARQUEOLÓGICOS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PARQUE REGIONAL MUNICIPAL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"ASUNLAQ" UBICADO EN </w:t>
            </w:r>
            <w:r>
              <w:rPr>
                <w:sz w:val="11"/>
              </w:rPr>
              <w:t>EL MUNICIPIO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 SANTA CRUZ BARILLAS,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DEPARTAMENTO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HUEHUETENANGO.</w:t>
            </w:r>
          </w:p>
        </w:tc>
        <w:tc>
          <w:tcPr>
            <w:tcW w:w="1870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7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CUARTO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3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52" w:lineRule="auto"/>
              <w:ind w:left="431" w:right="177" w:hanging="228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EDIN ALEJANDRO </w:t>
            </w:r>
            <w:r>
              <w:rPr>
                <w:spacing w:val="-1"/>
                <w:sz w:val="11"/>
              </w:rPr>
              <w:t>GIL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ESTURBAN</w:t>
            </w:r>
          </w:p>
        </w:tc>
        <w:tc>
          <w:tcPr>
            <w:tcW w:w="124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ind w:left="334" w:right="317"/>
              <w:jc w:val="center"/>
              <w:rPr>
                <w:sz w:val="11"/>
              </w:rPr>
            </w:pPr>
            <w:r>
              <w:rPr>
                <w:sz w:val="11"/>
              </w:rPr>
              <w:t>26538040-0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15-</w:t>
            </w:r>
          </w:p>
          <w:p>
            <w:pPr>
              <w:pStyle w:val="7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tabs>
                <w:tab w:val="left" w:pos="863"/>
              </w:tabs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19,200.00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52,800.00</w:t>
            </w:r>
          </w:p>
        </w:tc>
        <w:tc>
          <w:tcPr>
            <w:tcW w:w="1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19,200.00</w:t>
            </w: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ind w:left="163"/>
              <w:rPr>
                <w:sz w:val="11"/>
              </w:rPr>
            </w:pPr>
            <w:r>
              <w:rPr>
                <w:spacing w:val="-1"/>
                <w:sz w:val="11"/>
              </w:rPr>
              <w:t>28/7/2023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/>
              <w:ind w:left="202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63" w:line="252" w:lineRule="auto"/>
              <w:ind w:left="21" w:hanging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 PROFESIONALES PARA ESTUDIO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DE ELABORACIÓN Y </w:t>
            </w:r>
            <w:r>
              <w:rPr>
                <w:sz w:val="11"/>
              </w:rPr>
              <w:t>ACTUALIZACIÓN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PLAN MAESTRO DE PARQUES Y SITIOS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ARQUEOLÓGICOS DE LA RESERVA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NATURAL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PRIVADA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VEGA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SATÁN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UBICADO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MIGUEL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USPANTAN,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DEPARTAMENTO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QUICHÉ.</w:t>
            </w:r>
          </w:p>
        </w:tc>
        <w:tc>
          <w:tcPr>
            <w:tcW w:w="187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7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TERCER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CUARTO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334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5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ind w:left="334" w:right="315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5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16-</w:t>
            </w:r>
          </w:p>
          <w:p>
            <w:pPr>
              <w:pStyle w:val="7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863"/>
              </w:tabs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022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570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7,560.00</w:t>
            </w:r>
          </w:p>
        </w:tc>
        <w:tc>
          <w:tcPr>
            <w:tcW w:w="1145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1000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643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9,660.00</w:t>
            </w:r>
          </w:p>
        </w:tc>
        <w:tc>
          <w:tcPr>
            <w:tcW w:w="1145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68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7,560.00</w:t>
            </w:r>
          </w:p>
        </w:tc>
        <w:tc>
          <w:tcPr>
            <w:tcW w:w="929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5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01/08/2023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>
            <w:pPr>
              <w:pStyle w:val="7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08/12/2023</w:t>
            </w:r>
          </w:p>
        </w:tc>
        <w:tc>
          <w:tcPr>
            <w:tcW w:w="1923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54" w:lineRule="auto"/>
              <w:ind w:left="72" w:right="51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DIRECCIÓN DE RECURSOS HUMANOS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SEGUIMIENTO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PROCESOS LABORALES Y OTROS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REQUERIMIENTOS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DENTRO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ÁMBITO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SU COMPETENCIA A FINES 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PROYECTO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CONSOLIDACIÓN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SIGAP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LIFE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WEB-.</w:t>
            </w:r>
          </w:p>
        </w:tc>
        <w:tc>
          <w:tcPr>
            <w:tcW w:w="187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ind w:left="95" w:right="79"/>
              <w:jc w:val="center"/>
              <w:rPr>
                <w:sz w:val="11"/>
              </w:rPr>
            </w:pPr>
            <w:r>
              <w:rPr>
                <w:sz w:val="11"/>
              </w:rPr>
              <w:t>QUINTO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</w:tbl>
    <w:p/>
    <w:sectPr>
      <w:type w:val="continuous"/>
      <w:pgSz w:w="16840" w:h="11910" w:orient="landscape"/>
      <w:pgMar w:top="560" w:right="980" w:bottom="280" w:left="1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B13021A"/>
    <w:rsid w:val="5C140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"/>
    <w:pPr>
      <w:spacing w:before="5"/>
    </w:pPr>
    <w:rPr>
      <w:rFonts w:ascii="Times New Roman" w:hAnsi="Times New Roman" w:eastAsia="Times New Roman" w:cs="Times New Roman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2024-01-10T18:45:00Z</dcterms:created>
  <dc:creator>Ruben Francisco Lima Barillas</dc:creator>
  <cp:lastModifiedBy>evelyn.escobar</cp:lastModifiedBy>
  <dcterms:modified xsi:type="dcterms:W3CDTF">2024-01-23T16:47:24Z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2024-01-10T00:00:00Z</vt:filetime>
  </property>
  <property fmtid="{D5CDD505-2E9C-101B-9397-08002B2CF9AE}" pid="5" name="KSOProductBuildVer">
    <vt:lpwstr>2058-12.2.0.13431</vt:lpwstr>
  </property>
  <property fmtid="{D5CDD505-2E9C-101B-9397-08002B2CF9AE}" pid="6" name="ICV">
    <vt:lpwstr>454607346ACB4FD8A486DC63D212CF1A_13</vt:lpwstr>
  </property>
</Properties>
</file>