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8260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20"/>
        <w:gridCol w:w="1580"/>
        <w:gridCol w:w="1460"/>
        <w:gridCol w:w="1080"/>
        <w:gridCol w:w="3520"/>
        <w:gridCol w:w="2380"/>
        <w:gridCol w:w="3520"/>
        <w:gridCol w:w="1167"/>
        <w:gridCol w:w="153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DIRECTOR: Marco Antonio Muñoz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DE ACTUALIZACIÓN: 27 de diciembre de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CORRESPONDE AL MES DE: Noviembre de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jc w:val="right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1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2/11/2023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3/11/2023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SAILY VALERIA MUÑOZ GUERRA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CIUDAD GUATEMALA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RECEPCIÓN, CONTEO Y  TRASLADO DE TALONARIOS, PARA REGIONAL DE PETÉN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256.00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LUIS ENRIQUE MARTINEZ VASQUEZ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CIUDAD 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PARTICIPACIÓN EN TALLER SOBRE EL TURISMO ASTRONÓMICO EN GUATEMALA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   48.00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30/10/2023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10/11/2023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JORGE STEVE GARCIA MURALLES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NOR ORIENTE, ORIENTE, SUR ORIENTE, VERAPACES, PETÉN.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ENTREGA, INSTALACIÓN Y MANTENIMIENTO DE EQUIPOS DE COMPUTO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2,774.00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6/11/2023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17/11/2023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NEFTALI LARA RODAS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NOROCCIDENTE Y PROYECTO DE CONSOLIDACIÓN DEL SIGAP, HUEHUETENANGO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REALIZAR INVENTARIO FISICO DE LOS BIENES PERTENECIENTES AL CONAP QUE SON UTILIZADOS POR LOS COLABORADORES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4,659.00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RECONCIMIENTO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8/11/2023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11/11/2023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LESLIE MELISA OJEDA CABRERA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PARTICIPACIÓN EN TALLER DEL GRUPO ESPECIALISTAS DE IGUANAS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1,164.75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RECONCIMIENTO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13/11/2023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MARLON ERNESTO CHILIN MOLINA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UNIVERSIDAD DEL VALLE, CIUDAD DE 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PARTICIPACIÓN EN FORO DE BIODIVERSDAD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579.00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RECONCIMIENTO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13/11/2023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17/11/2023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JORGE MARIO MUÑOZ JUAREZ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PARQUE NACIONAL LACHUA Y BIOTOPO MARIO DARY RIVERA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REALIZAR EVALUACIONES DE EFECTIVIDAD DE MANEJO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1,385.00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RECONCIMIENTO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13/11/2023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17/11/2023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HELEN ADRIANA LARIOS GUERRERO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PARQUE NACIONAL LACHUA Y BIOTOPO MARIO DARY RIVERA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REALIZAR EVALUACIONES DE EFECTIVIDAD DE MANEJO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1,316.50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13/11/2023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17/11/2023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EDSON ESTUARDO GARCIA MORALES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PETÉN, PARQUE YAXHÁ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TRASLADO DE PERSONAL DE LA CONTRALORIA A PETÉN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1,208.00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20/11/2023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ALVARO MANOLO SUMALE BUEZO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HUEHUETENANGO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TRASLADO DE PERSONAL DE LA CONTRALORIA A MUNICIPIOS DE HUEHUETENANGO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1,277.00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24/11/2023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LESTER KENNETH JUAREZ HERNANDEZ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CIUDAD 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RECEPCIÓN DE CUPONES DE COMBUSTIBLE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189.00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Viáticos Nacionales autorizados y financiados durante el mes de noviembre de 2023.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* Durante el mes de noviembre de 2023 no se registró movimiento de Viáticos Internacionales.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* Durante el mes de noviembre de 2023 no se registró movimiento de Reconocimientos de Gastos Internacionales.</w:t>
            </w:r>
          </w:p>
        </w:tc>
      </w:tr>
    </w:tbl>
    <w:p>
      <w:pPr>
        <w:rPr>
          <w:lang w:val="es-GT"/>
        </w:rPr>
      </w:pPr>
    </w:p>
    <w:sectPr>
      <w:headerReference r:id="rId3" w:type="default"/>
      <w:type w:val="continuous"/>
      <w:pgSz w:w="20160" w:h="12240" w:orient="landscape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Times New Roman" w:cs="Calibri"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\\UDAF-011-W8\Users\oocajas\Desktop\TESORERIA\Logotipo de Gobierno 2020-2024\Logotipo PNG y JPG\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2"/>
    <w:rsid w:val="00055654"/>
    <w:rsid w:val="00072264"/>
    <w:rsid w:val="00181C47"/>
    <w:rsid w:val="001C33C3"/>
    <w:rsid w:val="001E54C2"/>
    <w:rsid w:val="001F6515"/>
    <w:rsid w:val="002C5E51"/>
    <w:rsid w:val="002F5775"/>
    <w:rsid w:val="00321C8D"/>
    <w:rsid w:val="00375B7A"/>
    <w:rsid w:val="00385D32"/>
    <w:rsid w:val="00387EB8"/>
    <w:rsid w:val="00465116"/>
    <w:rsid w:val="00604EEE"/>
    <w:rsid w:val="006771C0"/>
    <w:rsid w:val="0068365B"/>
    <w:rsid w:val="006C42E4"/>
    <w:rsid w:val="008F0B1E"/>
    <w:rsid w:val="0091390B"/>
    <w:rsid w:val="00A45E46"/>
    <w:rsid w:val="00AB3DC3"/>
    <w:rsid w:val="00B70354"/>
    <w:rsid w:val="00B75F74"/>
    <w:rsid w:val="00BA4564"/>
    <w:rsid w:val="00D4555A"/>
    <w:rsid w:val="00E310F5"/>
    <w:rsid w:val="00E864F9"/>
    <w:rsid w:val="00F16FCE"/>
    <w:rsid w:val="00FF0DD0"/>
    <w:rsid w:val="2B88755F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0"/>
    <w:unhideWhenUsed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6">
    <w:name w:val="Body Text"/>
    <w:basedOn w:val="1"/>
    <w:qFormat/>
    <w:uiPriority w:val="1"/>
    <w:rPr>
      <w:b/>
      <w:bCs/>
      <w:sz w:val="14"/>
      <w:szCs w:val="14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Encabezado Car"/>
    <w:basedOn w:val="2"/>
    <w:link w:val="4"/>
    <w:uiPriority w:val="99"/>
    <w:rPr>
      <w:rFonts w:ascii="Carlito" w:hAnsi="Carlito" w:eastAsia="Carlito" w:cs="Carlito"/>
      <w:sz w:val="22"/>
      <w:szCs w:val="22"/>
      <w:lang w:val="es-ES" w:eastAsia="en-US"/>
    </w:rPr>
  </w:style>
  <w:style w:type="character" w:customStyle="1" w:styleId="11">
    <w:name w:val="Pie de página Car"/>
    <w:basedOn w:val="2"/>
    <w:link w:val="5"/>
    <w:uiPriority w:val="99"/>
    <w:rPr>
      <w:rFonts w:ascii="Carlito" w:hAnsi="Carlito" w:eastAsia="Carlito" w:cs="Carlito"/>
      <w:sz w:val="22"/>
      <w:szCs w:val="22"/>
      <w:lang w:val="es-E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474</Words>
  <Characters>2612</Characters>
  <Lines>21</Lines>
  <Paragraphs>6</Paragraphs>
  <TotalTime>60</TotalTime>
  <ScaleCrop>false</ScaleCrop>
  <LinksUpToDate>false</LinksUpToDate>
  <CharactersWithSpaces>3080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2022-02-18T14:36:00Z</dcterms:created>
  <dc:creator>Oswaldo Otoniel Cajas Mendizabal</dc:creator>
  <cp:lastModifiedBy>evelyn.escobar</cp:lastModifiedBy>
  <cp:lastPrinted>2023-08-17T15:35:00Z</cp:lastPrinted>
  <dcterms:modified xsi:type="dcterms:W3CDTF">2023-12-28T17:10:37Z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B569E6DF1060424F8733E95A9F0742FB_13</vt:lpwstr>
  </property>
</Properties>
</file>