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rFonts w:ascii="Times New Roman"/>
          <w:b w:val="0"/>
          <w:sz w:val="4"/>
        </w:rPr>
      </w:pPr>
      <w:bookmarkStart w:id="0" w:name="_GoBack"/>
      <w:bookmarkEnd w:id="0"/>
      <w:r>
        <w:pict>
          <v:group id="_x0000_s1026" o:spid="_x0000_s1026" o:spt="203" style="position:absolute;left:0pt;margin-left:62.15pt;margin-top:25.45pt;height:51.5pt;width:705.7pt;mso-position-horizontal-relative:page;mso-position-vertical-relative:page;z-index:-251656192;mso-width-relative:page;mso-height-relative:page;" coordorigin="1243,509" coordsize="14114,1030">
            <o:lock v:ext="edit"/>
            <v:shape id="_x0000_s1027" o:spid="_x0000_s1027" o:spt="75" type="#_x0000_t75" style="position:absolute;left:1243;top:509;height:771;width:250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202" type="#_x0000_t202" style="position:absolute;left:2419;top:1204;height:334;width:12938;" fillcolor="#C5DFB4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8"/>
                      <w:ind w:left="4735" w:right="4734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CONTRATACIONES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REALIZADAS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A TRAVÉS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SUB GRUPO 18</w:t>
                    </w:r>
                  </w:p>
                </w:txbxContent>
              </v:textbox>
            </v:shape>
          </v:group>
        </w:pict>
      </w:r>
    </w:p>
    <w:p>
      <w:pPr>
        <w:pStyle w:val="5"/>
        <w:tabs>
          <w:tab w:val="left" w:pos="11677"/>
        </w:tabs>
      </w:pPr>
      <w:r>
        <w:pict>
          <v:shape id="_x0000_s1029" o:spid="_x0000_s1029" o:spt="202" type="#_x0000_t202" style="height:24.15pt;width:139.8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" w:hRule="atLeast"/>
                    </w:trPr>
                    <w:tc>
                      <w:tcPr>
                        <w:tcW w:w="2795" w:type="dxa"/>
                      </w:tcPr>
                      <w:p>
                        <w:pPr>
                          <w:pStyle w:val="8"/>
                          <w:spacing w:line="135" w:lineRule="exact"/>
                          <w:ind w:left="13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CONSEJO NACIONAL DE</w:t>
                        </w:r>
                        <w:r>
                          <w:rPr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AREAS PROTEGIDAS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2795" w:type="dxa"/>
                      </w:tcPr>
                      <w:p>
                        <w:pPr>
                          <w:pStyle w:val="8"/>
                          <w:spacing w:line="153" w:lineRule="exact"/>
                          <w:ind w:left="74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DIRECCIÓN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ADMINISTRATIVA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" w:hRule="atLeast"/>
                    </w:trPr>
                    <w:tc>
                      <w:tcPr>
                        <w:tcW w:w="2795" w:type="dxa"/>
                      </w:tcPr>
                      <w:p>
                        <w:pPr>
                          <w:pStyle w:val="8"/>
                          <w:spacing w:line="135" w:lineRule="exact"/>
                          <w:ind w:left="6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DEPARTAMENTO DE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COMPRAS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rPr>
          <w:position w:val="1"/>
        </w:rPr>
        <w:drawing>
          <wp:inline distT="0" distB="0" distL="0" distR="0">
            <wp:extent cx="1569085" cy="2406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6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</w:rPr>
      </w:pPr>
    </w:p>
    <w:p>
      <w:pPr>
        <w:pStyle w:val="4"/>
        <w:spacing w:before="79" w:after="6"/>
        <w:ind w:left="136"/>
      </w:pPr>
      <w:r>
        <w:rPr>
          <w:w w:val="105"/>
        </w:rPr>
        <w:t>PERIODO: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01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OCTUBRE</w:t>
      </w:r>
      <w:r>
        <w:rPr>
          <w:spacing w:val="22"/>
          <w:w w:val="105"/>
        </w:rPr>
        <w:t xml:space="preserve"> </w:t>
      </w:r>
      <w:r>
        <w:rPr>
          <w:w w:val="105"/>
        </w:rPr>
        <w:t>2023</w:t>
      </w:r>
    </w:p>
    <w:tbl>
      <w:tblPr>
        <w:tblStyle w:val="3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735"/>
        <w:gridCol w:w="1599"/>
        <w:gridCol w:w="1206"/>
        <w:gridCol w:w="946"/>
        <w:gridCol w:w="1066"/>
        <w:gridCol w:w="855"/>
        <w:gridCol w:w="1131"/>
        <w:gridCol w:w="992"/>
        <w:gridCol w:w="579"/>
        <w:gridCol w:w="810"/>
        <w:gridCol w:w="26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77" w:type="dxa"/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78" w:right="4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13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1599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107"/>
              <w:ind w:left="2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1206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spacing w:line="271" w:lineRule="auto"/>
              <w:ind w:left="248" w:right="46" w:hanging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</w:p>
        </w:tc>
        <w:tc>
          <w:tcPr>
            <w:tcW w:w="946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7"/>
              <w:rPr>
                <w:b/>
                <w:sz w:val="9"/>
              </w:rPr>
            </w:pPr>
          </w:p>
          <w:p>
            <w:pPr>
              <w:pStyle w:val="8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Acta</w:t>
            </w:r>
          </w:p>
        </w:tc>
        <w:tc>
          <w:tcPr>
            <w:tcW w:w="1066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spacing w:line="271" w:lineRule="auto"/>
              <w:ind w:left="296" w:right="183" w:hanging="8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Vigencia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  <w:tc>
          <w:tcPr>
            <w:tcW w:w="855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spacing w:line="271" w:lineRule="auto"/>
              <w:ind w:left="291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1"/>
                <w:w w:val="105"/>
                <w:sz w:val="12"/>
              </w:rPr>
              <w:t xml:space="preserve"> de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131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7"/>
              <w:rPr>
                <w:b/>
                <w:sz w:val="9"/>
              </w:rPr>
            </w:pPr>
          </w:p>
          <w:p>
            <w:pPr>
              <w:pStyle w:val="8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quetzales</w:t>
            </w:r>
          </w:p>
        </w:tc>
        <w:tc>
          <w:tcPr>
            <w:tcW w:w="992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7"/>
              <w:rPr>
                <w:b/>
                <w:sz w:val="9"/>
              </w:rPr>
            </w:pPr>
          </w:p>
          <w:p>
            <w:pPr>
              <w:pStyle w:val="8"/>
              <w:ind w:left="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579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122" w:right="9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CUR</w:t>
            </w:r>
          </w:p>
        </w:tc>
        <w:tc>
          <w:tcPr>
            <w:tcW w:w="810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78" w:right="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655" w:type="dxa"/>
            <w:tcBorders>
              <w:bottom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988" w:right="9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377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8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9"/>
              <w:rPr>
                <w:b/>
                <w:sz w:val="14"/>
              </w:rPr>
            </w:pPr>
          </w:p>
          <w:p>
            <w:pPr>
              <w:pStyle w:val="8"/>
              <w:spacing w:line="268" w:lineRule="auto"/>
              <w:ind w:left="260" w:right="237" w:firstLine="28"/>
              <w:rPr>
                <w:sz w:val="13"/>
              </w:rPr>
            </w:pPr>
            <w:r>
              <w:rPr>
                <w:w w:val="105"/>
                <w:sz w:val="13"/>
              </w:rPr>
              <w:t>MAGNER ADOLFO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ESTRADA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120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7"/>
              <w:rPr>
                <w:b/>
                <w:sz w:val="15"/>
              </w:rPr>
            </w:pPr>
          </w:p>
          <w:p>
            <w:pPr>
              <w:pStyle w:val="8"/>
              <w:spacing w:line="268" w:lineRule="auto"/>
              <w:ind w:left="144" w:right="106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1"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11-2023</w:t>
            </w:r>
          </w:p>
        </w:tc>
        <w:tc>
          <w:tcPr>
            <w:tcW w:w="106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7"/>
              <w:rPr>
                <w:b/>
                <w:sz w:val="15"/>
              </w:rPr>
            </w:pPr>
          </w:p>
          <w:p>
            <w:pPr>
              <w:pStyle w:val="8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04/07/2023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03/11/2023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8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20%</w:t>
            </w:r>
          </w:p>
        </w:tc>
        <w:tc>
          <w:tcPr>
            <w:tcW w:w="113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tabs>
                <w:tab w:val="left" w:pos="480"/>
              </w:tabs>
              <w:spacing w:before="108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18,400.00</w:t>
            </w:r>
          </w:p>
        </w:tc>
        <w:tc>
          <w:tcPr>
            <w:tcW w:w="99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7"/>
              <w:rPr>
                <w:b/>
                <w:sz w:val="15"/>
              </w:rPr>
            </w:pPr>
          </w:p>
          <w:p>
            <w:pPr>
              <w:pStyle w:val="8"/>
              <w:spacing w:line="268" w:lineRule="auto"/>
              <w:ind w:left="101" w:right="69" w:firstLine="103"/>
              <w:rPr>
                <w:sz w:val="13"/>
              </w:rPr>
            </w:pPr>
            <w:r>
              <w:rPr>
                <w:w w:val="105"/>
                <w:sz w:val="13"/>
              </w:rPr>
              <w:t>SEGUNDO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8"/>
              <w:ind w:left="122" w:right="1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2870</w:t>
            </w:r>
          </w:p>
        </w:tc>
        <w:tc>
          <w:tcPr>
            <w:tcW w:w="81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8"/>
              <w:ind w:left="78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3181223-6</w:t>
            </w:r>
          </w:p>
        </w:tc>
        <w:tc>
          <w:tcPr>
            <w:tcW w:w="265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5"/>
              <w:rPr>
                <w:b/>
                <w:sz w:val="14"/>
              </w:rPr>
            </w:pPr>
          </w:p>
          <w:p>
            <w:pPr>
              <w:pStyle w:val="8"/>
              <w:spacing w:before="1" w:line="268" w:lineRule="auto"/>
              <w:ind w:left="32" w:right="19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 DEL PLAN DE SALUD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SEGURIDAD OCUPACIONAL PARA SEDES DE 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 REGIONAL PETÉN Y DIRECCIÓN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 NORORIENTE DEL CONSEJO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7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73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spacing w:before="1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550" w:right="132" w:hanging="384"/>
              <w:rPr>
                <w:sz w:val="13"/>
              </w:rPr>
            </w:pPr>
            <w:r>
              <w:rPr>
                <w:w w:val="105"/>
                <w:sz w:val="13"/>
              </w:rPr>
              <w:t>HENRY ISAAC YOJCOM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120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44" w:right="106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7"/>
              <w:rPr>
                <w:b/>
                <w:sz w:val="18"/>
              </w:rPr>
            </w:pPr>
          </w:p>
          <w:p>
            <w:pPr>
              <w:pStyle w:val="8"/>
              <w:spacing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12-2023</w:t>
            </w:r>
          </w:p>
        </w:tc>
        <w:tc>
          <w:tcPr>
            <w:tcW w:w="106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04/07/2023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03/10/2023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spacing w:before="1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90%</w:t>
            </w:r>
          </w:p>
        </w:tc>
        <w:tc>
          <w:tcPr>
            <w:tcW w:w="113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480"/>
              </w:tabs>
              <w:spacing w:before="1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79,200.00</w:t>
            </w:r>
          </w:p>
        </w:tc>
        <w:tc>
          <w:tcPr>
            <w:tcW w:w="99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7"/>
              <w:rPr>
                <w:b/>
                <w:sz w:val="18"/>
              </w:rPr>
            </w:pPr>
          </w:p>
          <w:p>
            <w:pPr>
              <w:pStyle w:val="8"/>
              <w:spacing w:line="268" w:lineRule="auto"/>
              <w:ind w:left="101" w:right="84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SEGUNDO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TERCER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spacing w:before="1"/>
              <w:ind w:left="122" w:right="1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2869</w:t>
            </w:r>
          </w:p>
        </w:tc>
        <w:tc>
          <w:tcPr>
            <w:tcW w:w="81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spacing w:before="1"/>
              <w:ind w:left="78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4336154-4</w:t>
            </w:r>
          </w:p>
        </w:tc>
        <w:tc>
          <w:tcPr>
            <w:tcW w:w="265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line="268" w:lineRule="auto"/>
              <w:ind w:left="24" w:right="12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CONSULTORÍA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LA ELABORACIÓN Y ACTUALIZACIÓN DEL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REGLAMENTO ORGÁNICO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INSTITUCIONAL DEL CONSEJO NACIONAL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377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735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599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1"/>
              </w:rPr>
            </w:pPr>
          </w:p>
          <w:p>
            <w:pPr>
              <w:pStyle w:val="8"/>
              <w:spacing w:before="1" w:line="268" w:lineRule="auto"/>
              <w:ind w:left="665" w:right="41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ARMANDO PEREZ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</w:t>
            </w:r>
          </w:p>
        </w:tc>
        <w:tc>
          <w:tcPr>
            <w:tcW w:w="1206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320" w:right="279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7"/>
              <w:rPr>
                <w:b/>
                <w:sz w:val="18"/>
              </w:rPr>
            </w:pPr>
          </w:p>
          <w:p>
            <w:pPr>
              <w:pStyle w:val="8"/>
              <w:spacing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16-2023</w:t>
            </w:r>
          </w:p>
        </w:tc>
        <w:tc>
          <w:tcPr>
            <w:tcW w:w="1066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01/08/2023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08/12/2023</w:t>
            </w:r>
          </w:p>
        </w:tc>
        <w:tc>
          <w:tcPr>
            <w:tcW w:w="855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18%</w:t>
            </w:r>
          </w:p>
        </w:tc>
        <w:tc>
          <w:tcPr>
            <w:tcW w:w="1131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573"/>
              </w:tabs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7,560.00</w:t>
            </w:r>
          </w:p>
        </w:tc>
        <w:tc>
          <w:tcPr>
            <w:tcW w:w="992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01" w:right="69" w:firstLine="177"/>
              <w:rPr>
                <w:sz w:val="13"/>
              </w:rPr>
            </w:pPr>
            <w:r>
              <w:rPr>
                <w:w w:val="105"/>
                <w:sz w:val="13"/>
              </w:rPr>
              <w:t>TERCER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122" w:right="1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2871</w:t>
            </w:r>
          </w:p>
        </w:tc>
        <w:tc>
          <w:tcPr>
            <w:tcW w:w="810" w:type="dxa"/>
            <w:tcBorders>
              <w:top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78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7979026-7</w:t>
            </w:r>
          </w:p>
        </w:tc>
        <w:tc>
          <w:tcPr>
            <w:tcW w:w="2655" w:type="dxa"/>
            <w:tcBorders>
              <w:top w:val="single" w:color="000000" w:sz="6" w:space="0"/>
            </w:tcBorders>
          </w:tcPr>
          <w:p>
            <w:pPr>
              <w:pStyle w:val="8"/>
              <w:spacing w:before="124" w:line="268" w:lineRule="auto"/>
              <w:ind w:left="36" w:right="25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DE ASESORÍA JURÍDICA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APOYO HACIA LA DIRECCIÓN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 HUMANOS PARA EL SEGUIMIENTO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EXPEDIENTES DE PROCESOS LABORALES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OTROS REQUERIMIENTOS DENTRO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ÁMBITO DE SU COMPETENCIA A FINES 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PROYECTO CONSOLIDACIÓN DEL SIGAP -LIFE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WEB-.</w:t>
            </w:r>
          </w:p>
        </w:tc>
      </w:tr>
    </w:tbl>
    <w:p/>
    <w:sectPr>
      <w:type w:val="continuous"/>
      <w:pgSz w:w="16840" w:h="11910" w:orient="landscape"/>
      <w:pgMar w:top="500" w:right="260" w:bottom="280" w:left="2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193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12"/>
      <w:szCs w:val="12"/>
      <w:lang w:val="es-ES" w:eastAsia="en-US" w:bidi="ar-SA"/>
    </w:rPr>
  </w:style>
  <w:style w:type="paragraph" w:styleId="5">
    <w:name w:val="Title"/>
    <w:basedOn w:val="1"/>
    <w:qFormat/>
    <w:uiPriority w:val="1"/>
    <w:pPr>
      <w:ind w:left="5193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2023-11-06T18:49:00Z</dcterms:created>
  <dc:creator>Aby Mendoza</dc:creator>
  <cp:lastModifiedBy>evelyn.escobar</cp:lastModifiedBy>
  <dcterms:modified xsi:type="dcterms:W3CDTF">2023-11-14T17:19:29Z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2023-11-06T00:00:00Z</vt:filetime>
  </property>
  <property fmtid="{D5CDD505-2E9C-101B-9397-08002B2CF9AE}" pid="5" name="KSOProductBuildVer">
    <vt:lpwstr>2058-12.2.0.13306</vt:lpwstr>
  </property>
  <property fmtid="{D5CDD505-2E9C-101B-9397-08002B2CF9AE}" pid="6" name="ICV">
    <vt:lpwstr>C6F537DC483447ACA3D1F49FE6043CB2_13</vt:lpwstr>
  </property>
</Properties>
</file>