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</w:rPr>
      </w:pPr>
      <w:bookmarkStart w:id="0" w:name="_GoBack"/>
      <w:bookmarkEnd w:id="0"/>
    </w:p>
    <w:tbl>
      <w:tblPr>
        <w:tblStyle w:val="3"/>
        <w:tblW w:w="0" w:type="auto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ENTIDAD: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CONSEJO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NACIONAL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ÁREAS</w:t>
            </w:r>
            <w:r>
              <w:rPr>
                <w:rFonts w:ascii="Calibri" w:hAns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PROTEGIDAS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DIRECCIÓN: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5ta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Av.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6-06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Zona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1,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Edificio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IPM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Guatemala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HORARIO</w:t>
            </w:r>
            <w:r>
              <w:rPr>
                <w:rFonts w:ascii="Calibri" w:hAnsi="Calibri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ATENCIÓN: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8:00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16:30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>hrs.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TELÉFONO: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1547</w:t>
            </w:r>
            <w:r>
              <w:rPr>
                <w:rFonts w:ascii="Calibri" w:hAns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Ext.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>1908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2"/>
                <w:w w:val="105"/>
                <w:sz w:val="11"/>
              </w:rPr>
              <w:t>DIRECTOR: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LIC.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FERNANDO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SAMUEL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REYES</w:t>
            </w:r>
            <w:r>
              <w:rPr>
                <w:rFonts w:ascii="Calibri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>ALONZO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ENCARGADO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JOSE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FERNANDO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TORRES</w:t>
            </w:r>
            <w:r>
              <w:rPr>
                <w:rFonts w:ascii="Calibri" w:hAnsi="Calibri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>PAIZ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FECHA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>05/10/2023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930" w:type="dxa"/>
          </w:tcPr>
          <w:p>
            <w:pPr>
              <w:pStyle w:val="7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CORRESPONDE</w:t>
            </w:r>
            <w:r>
              <w:rPr>
                <w:rFonts w:ascii="Calibri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AL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MES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DE: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OCTUBRE</w:t>
            </w:r>
            <w:r>
              <w:rPr>
                <w:rFonts w:ascii="Calibri"/>
                <w:b/>
                <w:spacing w:val="1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>2023</w:t>
            </w:r>
          </w:p>
        </w:tc>
      </w:tr>
    </w:tbl>
    <w:p>
      <w:pPr>
        <w:pStyle w:val="4"/>
        <w:spacing w:before="148" w:after="5"/>
        <w:ind w:left="23"/>
        <w:jc w:val="center"/>
      </w:pPr>
      <w:r>
        <w:t>NUMERAL</w:t>
      </w:r>
      <w:r>
        <w:rPr>
          <w:spacing w:val="5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rPr>
          <w:spacing w:val="-2"/>
        </w:rPr>
        <w:t>DIRECTAS</w:t>
      </w:r>
    </w:p>
    <w:tbl>
      <w:tblPr>
        <w:tblStyle w:val="3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3452"/>
        <w:gridCol w:w="713"/>
        <w:gridCol w:w="789"/>
        <w:gridCol w:w="789"/>
        <w:gridCol w:w="1615"/>
        <w:gridCol w:w="8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59" w:type="dxa"/>
            <w:tcBorders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ind w:left="14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FECHA</w:t>
            </w:r>
            <w:r>
              <w:rPr>
                <w:rFonts w:ascii="Calibri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0"/>
              </w:rPr>
              <w:t>COMPRA</w:t>
            </w:r>
          </w:p>
        </w:tc>
        <w:tc>
          <w:tcPr>
            <w:tcW w:w="345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ind w:left="115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DESCRIPCIÓN</w:t>
            </w:r>
            <w:r>
              <w:rPr>
                <w:rFonts w:ascii="Calibri" w:hAnsi="Calibri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DE</w:t>
            </w:r>
            <w:r>
              <w:rPr>
                <w:rFonts w:ascii="Calibri" w:hAnsi="Calibri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>COMPRA</w:t>
            </w:r>
          </w:p>
        </w:tc>
        <w:tc>
          <w:tcPr>
            <w:tcW w:w="71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ind w:left="21" w:right="2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w w:val="105"/>
                <w:sz w:val="10"/>
              </w:rPr>
              <w:t>CANTIDAD</w:t>
            </w:r>
          </w:p>
        </w:tc>
        <w:tc>
          <w:tcPr>
            <w:tcW w:w="78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"/>
              <w:ind w:left="239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w w:val="105"/>
                <w:sz w:val="10"/>
              </w:rPr>
              <w:t>PRECIO</w:t>
            </w:r>
          </w:p>
          <w:p>
            <w:pPr>
              <w:pStyle w:val="7"/>
              <w:spacing w:before="17" w:line="99" w:lineRule="exact"/>
              <w:ind w:left="17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w w:val="105"/>
                <w:sz w:val="10"/>
              </w:rPr>
              <w:t>UNITARIO</w:t>
            </w:r>
          </w:p>
        </w:tc>
        <w:tc>
          <w:tcPr>
            <w:tcW w:w="78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ind w:left="21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0"/>
              </w:rPr>
              <w:t>TOTAL</w:t>
            </w:r>
          </w:p>
        </w:tc>
        <w:tc>
          <w:tcPr>
            <w:tcW w:w="16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ind w:left="26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2"/>
                <w:w w:val="105"/>
                <w:sz w:val="10"/>
              </w:rPr>
              <w:t>PROVEEDOR</w:t>
            </w:r>
          </w:p>
        </w:tc>
        <w:tc>
          <w:tcPr>
            <w:tcW w:w="810" w:type="dxa"/>
            <w:tcBorders>
              <w:lef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ind w:left="33" w:right="3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pacing w:val="-5"/>
                <w:w w:val="105"/>
                <w:sz w:val="10"/>
              </w:rPr>
              <w:t>NIT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5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2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27/10/2023</w:t>
            </w:r>
          </w:p>
        </w:tc>
        <w:tc>
          <w:tcPr>
            <w:tcW w:w="34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line="273" w:lineRule="auto"/>
              <w:ind w:left="954" w:hanging="732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VIGILANCIA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 METROPOLITANA DEL</w:t>
            </w:r>
          </w:p>
          <w:p>
            <w:pPr>
              <w:pStyle w:val="7"/>
              <w:spacing w:line="103" w:lineRule="exact"/>
              <w:ind w:left="314"/>
              <w:rPr>
                <w:sz w:val="9"/>
              </w:rPr>
            </w:pPr>
            <w:r>
              <w:rPr>
                <w:w w:val="105"/>
                <w:sz w:val="9"/>
              </w:rPr>
              <w:t>CONAP, DURANTE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 PERIODO DEL 01/09/2023 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31/09/2023</w:t>
            </w: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2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7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4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spacing w:val="61"/>
                <w:w w:val="105"/>
                <w:sz w:val="9"/>
              </w:rPr>
              <w:t xml:space="preserve">  </w:t>
            </w:r>
            <w:r>
              <w:rPr>
                <w:spacing w:val="-2"/>
                <w:w w:val="105"/>
                <w:sz w:val="9"/>
              </w:rPr>
              <w:t>10,000.00</w:t>
            </w:r>
          </w:p>
        </w:tc>
        <w:tc>
          <w:tcPr>
            <w:tcW w:w="7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4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spacing w:val="61"/>
                <w:w w:val="105"/>
                <w:sz w:val="9"/>
              </w:rPr>
              <w:t xml:space="preserve">  </w:t>
            </w:r>
            <w:r>
              <w:rPr>
                <w:spacing w:val="-2"/>
                <w:w w:val="105"/>
                <w:sz w:val="9"/>
              </w:rPr>
              <w:t>10,000.00</w:t>
            </w:r>
          </w:p>
        </w:tc>
        <w:tc>
          <w:tcPr>
            <w:tcW w:w="1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4" w:line="273" w:lineRule="auto"/>
              <w:ind w:left="197" w:right="173" w:hanging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SEGURIDAD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COMERCIAL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RESIDENCIAL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INDUSTRIAL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</w:p>
          <w:p>
            <w:pPr>
              <w:pStyle w:val="7"/>
              <w:spacing w:line="102" w:lineRule="exact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BANCARIA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2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52670856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2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27/10/2023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273" w:lineRule="auto"/>
              <w:ind w:left="57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SERVICIO DE TRANSPORTE DE SOBRES Y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PAQUETES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 TODAS LAS OFICINAS DEL CONSEJO NACIONAL DE ÁREAS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 CORRESPONDIENTE AL</w:t>
            </w:r>
          </w:p>
          <w:p>
            <w:pPr>
              <w:pStyle w:val="7"/>
              <w:spacing w:line="102" w:lineRule="exact"/>
              <w:ind w:left="57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PERIODO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01/09/2023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2"/>
                <w:w w:val="105"/>
                <w:sz w:val="9"/>
              </w:rPr>
              <w:t xml:space="preserve"> 30/09/2023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2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tabs>
                <w:tab w:val="left" w:pos="329"/>
              </w:tabs>
              <w:ind w:left="27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8,327.50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tabs>
                <w:tab w:val="left" w:pos="330"/>
              </w:tabs>
              <w:ind w:left="2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8,327.50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line="273" w:lineRule="auto"/>
              <w:ind w:left="594" w:hanging="467"/>
              <w:rPr>
                <w:sz w:val="9"/>
              </w:rPr>
            </w:pPr>
            <w:r>
              <w:rPr>
                <w:w w:val="105"/>
                <w:sz w:val="9"/>
              </w:rPr>
              <w:t>CARGO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EXPRESO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2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5750814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14" w:right="6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25/10/2023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 w:line="273" w:lineRule="auto"/>
              <w:ind w:left="35" w:right="15" w:hanging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IMPRESORA MULTIFUNCIONAL QUE SERA UTILIZADA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 LA UNIDAD DE MANEJO FORESTAL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CONAP REGIÓN NORORIENTE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CONSEJO NACIONAL DE AREAS PROTEGIDAS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0"/>
              <w:rPr>
                <w:rFonts w:ascii="Calibri"/>
                <w:b/>
                <w:sz w:val="9"/>
              </w:rPr>
            </w:pPr>
          </w:p>
          <w:p>
            <w:pPr>
              <w:pStyle w:val="7"/>
              <w:tabs>
                <w:tab w:val="left" w:pos="329"/>
              </w:tabs>
              <w:ind w:left="27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3,800.00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0"/>
              <w:rPr>
                <w:rFonts w:ascii="Calibri"/>
                <w:b/>
                <w:sz w:val="9"/>
              </w:rPr>
            </w:pPr>
          </w:p>
          <w:p>
            <w:pPr>
              <w:pStyle w:val="7"/>
              <w:tabs>
                <w:tab w:val="left" w:pos="330"/>
              </w:tabs>
              <w:ind w:left="2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3,800.00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line="273" w:lineRule="auto"/>
              <w:ind w:left="248" w:hanging="219"/>
              <w:rPr>
                <w:sz w:val="9"/>
              </w:rPr>
            </w:pPr>
            <w:r>
              <w:rPr>
                <w:w w:val="105"/>
                <w:sz w:val="9"/>
              </w:rPr>
              <w:t>CORPORACION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PC SOCIEDAD ANONIMA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81156197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18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25/10/2023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73" w:lineRule="auto"/>
              <w:ind w:left="47" w:right="23" w:hanging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BATERÍAS PARA DRON QUE SERÁN UTILIZADAS EN EL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YAXHA-NAKUM-NARANJO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NACIONAL</w:t>
            </w:r>
          </w:p>
          <w:p>
            <w:pPr>
              <w:pStyle w:val="7"/>
              <w:spacing w:line="80" w:lineRule="exact"/>
              <w:ind w:left="59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tabs>
                <w:tab w:val="left" w:pos="329"/>
              </w:tabs>
              <w:spacing w:before="1"/>
              <w:ind w:left="27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6,160.00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tabs>
                <w:tab w:val="left" w:pos="330"/>
              </w:tabs>
              <w:spacing w:before="1"/>
              <w:ind w:left="2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6,160.00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 w:line="273" w:lineRule="auto"/>
              <w:ind w:left="591" w:hanging="495"/>
              <w:rPr>
                <w:sz w:val="9"/>
              </w:rPr>
            </w:pPr>
            <w:r>
              <w:rPr>
                <w:w w:val="105"/>
                <w:sz w:val="9"/>
              </w:rPr>
              <w:t>GEOTECNOLOGÍAS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94955336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2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14" w:right="6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25/10/2023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 w:line="273" w:lineRule="auto"/>
              <w:ind w:left="71" w:right="50" w:hanging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IMPRESORA MULTIFUNCIONAL QUE SERA UTILIZADA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 EL PERSONAL DE LA UNIDAD DE PUEBLOS INDÍGENAS Y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COMUNIDADES LOC QUE SE ENCUENTRA ASIGNADO EN LA REGIONAL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NORORIENTE DEL CONSEJO NACIONAL DE AREAS PROTEGIDAS.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2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tabs>
                <w:tab w:val="left" w:pos="329"/>
              </w:tabs>
              <w:ind w:left="27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2,225.00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tabs>
                <w:tab w:val="left" w:pos="330"/>
              </w:tabs>
              <w:ind w:left="2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2,225.00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line="273" w:lineRule="auto"/>
              <w:ind w:left="478" w:hanging="428"/>
              <w:rPr>
                <w:sz w:val="9"/>
              </w:rPr>
            </w:pPr>
            <w:r>
              <w:rPr>
                <w:w w:val="105"/>
                <w:sz w:val="9"/>
              </w:rPr>
              <w:t>DUBOIS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PAPPA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DIANA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ANGELES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2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44015089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14" w:right="6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25/10/2023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73" w:lineRule="auto"/>
              <w:ind w:left="172" w:right="149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ALAMBRE, GRAPAS Y MARTILLOS QUE SERÁN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 PARA EL MANTENIMIENTO DEL CENTRO DE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CAPACITACIONES LAS CAMELIAS, PARQUE NACIONAL RÍO DULCE,</w:t>
            </w:r>
          </w:p>
          <w:p>
            <w:pPr>
              <w:pStyle w:val="7"/>
              <w:spacing w:line="80" w:lineRule="exact"/>
              <w:ind w:left="59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REGIONAL</w:t>
            </w:r>
            <w:r>
              <w:rPr>
                <w:spacing w:val="-2"/>
                <w:w w:val="105"/>
                <w:sz w:val="9"/>
              </w:rPr>
              <w:t xml:space="preserve"> NORORIENTE.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tabs>
                <w:tab w:val="left" w:pos="329"/>
              </w:tabs>
              <w:ind w:left="27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4,716.00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tabs>
                <w:tab w:val="left" w:pos="330"/>
              </w:tabs>
              <w:ind w:left="2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4,716.00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line="273" w:lineRule="auto"/>
              <w:ind w:left="329" w:hanging="200"/>
              <w:rPr>
                <w:sz w:val="9"/>
              </w:rPr>
            </w:pPr>
            <w:r>
              <w:rPr>
                <w:w w:val="105"/>
                <w:sz w:val="9"/>
              </w:rPr>
              <w:t>COMERCIOS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GUATEMALA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ANÓNIMA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118151517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6"/>
              <w:ind w:left="14" w:right="6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25/10/2023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57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FOTOCOPIADORA QUE SERA UTILIZADA EN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LAS</w:t>
            </w:r>
          </w:p>
          <w:p>
            <w:pPr>
              <w:pStyle w:val="7"/>
              <w:spacing w:before="14" w:line="79" w:lineRule="exact"/>
              <w:ind w:left="60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 xml:space="preserve">OFICINAS DE CONAP REGIÓN </w:t>
            </w:r>
            <w:r>
              <w:rPr>
                <w:spacing w:val="-2"/>
                <w:w w:val="105"/>
                <w:sz w:val="9"/>
              </w:rPr>
              <w:t>NORORIENTE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6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spacing w:val="61"/>
                <w:w w:val="105"/>
                <w:sz w:val="9"/>
              </w:rPr>
              <w:t xml:space="preserve">  </w:t>
            </w:r>
            <w:r>
              <w:rPr>
                <w:spacing w:val="-2"/>
                <w:w w:val="105"/>
                <w:sz w:val="9"/>
              </w:rPr>
              <w:t>11,500.00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1"/>
              <w:ind w:lef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spacing w:val="61"/>
                <w:w w:val="105"/>
                <w:sz w:val="9"/>
              </w:rPr>
              <w:t xml:space="preserve">  </w:t>
            </w:r>
            <w:r>
              <w:rPr>
                <w:spacing w:val="-2"/>
                <w:w w:val="105"/>
                <w:sz w:val="9"/>
              </w:rPr>
              <w:t>11,500.00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 xml:space="preserve">CORPORACION NACIONAL </w:t>
            </w:r>
            <w:r>
              <w:rPr>
                <w:spacing w:val="-2"/>
                <w:w w:val="105"/>
                <w:sz w:val="9"/>
              </w:rPr>
              <w:t>PRIME</w:t>
            </w:r>
          </w:p>
          <w:p>
            <w:pPr>
              <w:pStyle w:val="7"/>
              <w:spacing w:before="14" w:line="79" w:lineRule="exact"/>
              <w:ind w:left="26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 SOCIEDAD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6"/>
              <w:ind w:left="3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81156197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14" w:right="6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25/10/2023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73" w:lineRule="auto"/>
              <w:ind w:left="32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ADQUISICION DE MOCHILAS PARA USO DEL PERSONAL DEL PROYECTO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CONSOLIDACION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SIGAP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LIFE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WEB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DIRECCION </w:t>
            </w:r>
            <w:r>
              <w:rPr>
                <w:spacing w:val="-2"/>
                <w:w w:val="105"/>
                <w:sz w:val="9"/>
              </w:rPr>
              <w:t>REGIONAL</w:t>
            </w:r>
          </w:p>
          <w:p>
            <w:pPr>
              <w:pStyle w:val="7"/>
              <w:spacing w:line="80" w:lineRule="exact"/>
              <w:ind w:left="60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NOROCCIDENTE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spacing w:val="61"/>
                <w:w w:val="105"/>
                <w:sz w:val="9"/>
              </w:rPr>
              <w:t xml:space="preserve">  </w:t>
            </w:r>
            <w:r>
              <w:rPr>
                <w:spacing w:val="-2"/>
                <w:w w:val="105"/>
                <w:sz w:val="9"/>
              </w:rPr>
              <w:t>28,000.00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spacing w:val="61"/>
                <w:w w:val="105"/>
                <w:sz w:val="9"/>
              </w:rPr>
              <w:t xml:space="preserve">  </w:t>
            </w:r>
            <w:r>
              <w:rPr>
                <w:spacing w:val="-2"/>
                <w:w w:val="105"/>
                <w:sz w:val="9"/>
              </w:rPr>
              <w:t>28,000.00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PISQUIY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SILVIA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MARIA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113"/>
              <w:ind w:left="38"/>
              <w:jc w:val="center"/>
              <w:rPr>
                <w:rFonts w:ascii="Calibri"/>
                <w:sz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40627403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14" w:right="6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25/10/2023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 w:line="273" w:lineRule="auto"/>
              <w:ind w:left="30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MESAS, TOLDOS Y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SILLAS QUE SERAN UTILIZADAS EN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 UNIDAD DE COMUNICACIÓN SOCIAL RELACIONES PÚBLICAS Y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PROTOCOLO DEL CONSEJO NACIONAL DE ÁREAS PROTEGIDAS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tabs>
                <w:tab w:val="left" w:pos="329"/>
              </w:tabs>
              <w:ind w:left="27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4,381.00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tabs>
                <w:tab w:val="left" w:pos="330"/>
              </w:tabs>
              <w:ind w:left="28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4,381.00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line="273" w:lineRule="auto"/>
              <w:ind w:left="327" w:right="200" w:hanging="101"/>
              <w:rPr>
                <w:sz w:val="9"/>
              </w:rPr>
            </w:pPr>
            <w:r>
              <w:rPr>
                <w:w w:val="105"/>
                <w:sz w:val="9"/>
              </w:rPr>
              <w:t>BOUTIQUE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PUBLICITARIA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41160630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14" w:right="6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25/10/2023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73" w:lineRule="auto"/>
              <w:ind w:left="62" w:right="39" w:firstLine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UNIFORMES QUE SERÁN UTILIZADOS POR EL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PERSONAL GUARDA RECURSO Y PERSONAL ADMINISTRATIVO QUE SE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ENCUENTRA ASIGNADO AL PARQUE NACIONAL YAXHA-NAKUM-</w:t>
            </w:r>
          </w:p>
          <w:p>
            <w:pPr>
              <w:pStyle w:val="7"/>
              <w:spacing w:line="80" w:lineRule="exact"/>
              <w:ind w:left="58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NARANJO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spacing w:val="61"/>
                <w:w w:val="105"/>
                <w:sz w:val="9"/>
              </w:rPr>
              <w:t xml:space="preserve">  </w:t>
            </w:r>
            <w:r>
              <w:rPr>
                <w:spacing w:val="-2"/>
                <w:w w:val="105"/>
                <w:sz w:val="9"/>
              </w:rPr>
              <w:t>89,305.00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9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spacing w:val="61"/>
                <w:w w:val="105"/>
                <w:sz w:val="9"/>
              </w:rPr>
              <w:t xml:space="preserve">  </w:t>
            </w:r>
            <w:r>
              <w:rPr>
                <w:spacing w:val="-2"/>
                <w:w w:val="105"/>
                <w:sz w:val="9"/>
              </w:rPr>
              <w:t>89,305.00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spacing w:line="273" w:lineRule="auto"/>
              <w:ind w:left="389" w:hanging="125"/>
              <w:rPr>
                <w:sz w:val="9"/>
              </w:rPr>
            </w:pPr>
            <w:r>
              <w:rPr>
                <w:w w:val="105"/>
                <w:sz w:val="9"/>
              </w:rPr>
              <w:t>HERRERA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LEONIVAR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ISRAEL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6"/>
              <w:rPr>
                <w:rFonts w:ascii="Calibri"/>
                <w:b/>
                <w:sz w:val="9"/>
              </w:rPr>
            </w:pPr>
          </w:p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63649071</w:t>
            </w:r>
          </w:p>
        </w:tc>
      </w:tr>
    </w:tbl>
    <w:p/>
    <w:sectPr>
      <w:type w:val="continuous"/>
      <w:pgSz w:w="11910" w:h="16840"/>
      <w:pgMar w:top="1920" w:right="156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9073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" w:after="1"/>
    </w:pPr>
    <w:rPr>
      <w:rFonts w:ascii="Calibri" w:hAnsi="Calibri" w:eastAsia="Calibri" w:cs="Calibri"/>
      <w:b/>
      <w:bCs/>
      <w:sz w:val="15"/>
      <w:szCs w:val="15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2023-11-06T18:11:00Z</dcterms:created>
  <dc:creator>Ruben Francisco Lima Barillas</dc:creator>
  <cp:lastModifiedBy>evelyn.escobar</cp:lastModifiedBy>
  <dcterms:modified xsi:type="dcterms:W3CDTF">2023-11-14T17:09:06Z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Excel® para Microsoft 365</vt:lpwstr>
  </property>
  <property fmtid="{D5CDD505-2E9C-101B-9397-08002B2CF9AE}" pid="6" name="KSOProductBuildVer">
    <vt:lpwstr>2058-12.2.0.13306</vt:lpwstr>
  </property>
  <property fmtid="{D5CDD505-2E9C-101B-9397-08002B2CF9AE}" pid="7" name="ICV">
    <vt:lpwstr>94DFAD7EC23C4C829639AAD6B0BCE7AC_13</vt:lpwstr>
  </property>
</Properties>
</file>