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0" w:line="240" w:lineRule="exact"/>
        <w:ind w:left="4122"/>
      </w:pPr>
      <w:bookmarkStart w:id="0" w:name="_GoBack"/>
      <w:bookmarkEnd w:id="0"/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pStyle w:val="5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>
      <w:pPr>
        <w:pStyle w:val="5"/>
        <w:spacing w:before="3"/>
        <w:rPr>
          <w:b/>
          <w:sz w:val="16"/>
        </w:rPr>
      </w:pPr>
      <w:r>
        <w:br w:type="column"/>
      </w:r>
    </w:p>
    <w:p>
      <w:pPr>
        <w:tabs>
          <w:tab w:val="left" w:pos="520"/>
        </w:tabs>
        <w:spacing w:before="0" w:line="133" w:lineRule="exact"/>
        <w:ind w:left="160" w:right="0" w:firstLine="0"/>
        <w:jc w:val="left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>
      <w:pPr>
        <w:spacing w:after="0" w:line="133" w:lineRule="exact"/>
        <w:jc w:val="left"/>
        <w:rPr>
          <w:sz w:val="16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3">
            <w:col w:w="8795" w:space="40"/>
            <w:col w:w="4942" w:space="39"/>
            <w:col w:w="1704"/>
          </w:cols>
        </w:sectPr>
      </w:pPr>
    </w:p>
    <w:p>
      <w:pPr>
        <w:pStyle w:val="5"/>
        <w:rPr>
          <w:b/>
          <w:sz w:val="16"/>
        </w:rPr>
      </w:pPr>
    </w:p>
    <w:p>
      <w:pPr>
        <w:pStyle w:val="5"/>
        <w:rPr>
          <w:b/>
          <w:sz w:val="16"/>
        </w:rPr>
      </w:pPr>
    </w:p>
    <w:p>
      <w:pPr>
        <w:pStyle w:val="5"/>
        <w:rPr>
          <w:b/>
          <w:sz w:val="16"/>
        </w:rPr>
      </w:pPr>
    </w:p>
    <w:p>
      <w:pPr>
        <w:pStyle w:val="5"/>
        <w:rPr>
          <w:b/>
          <w:sz w:val="16"/>
        </w:rPr>
      </w:pPr>
    </w:p>
    <w:p>
      <w:pPr>
        <w:pStyle w:val="5"/>
        <w:rPr>
          <w:b/>
          <w:sz w:val="16"/>
        </w:rPr>
      </w:pPr>
    </w:p>
    <w:p>
      <w:pPr>
        <w:pStyle w:val="5"/>
        <w:rPr>
          <w:b/>
          <w:sz w:val="16"/>
        </w:rPr>
      </w:pPr>
    </w:p>
    <w:p>
      <w:pPr>
        <w:pStyle w:val="5"/>
        <w:rPr>
          <w:b/>
          <w:sz w:val="16"/>
        </w:rPr>
      </w:pPr>
    </w:p>
    <w:p>
      <w:pPr>
        <w:pStyle w:val="5"/>
        <w:spacing w:before="9"/>
        <w:rPr>
          <w:b/>
          <w:sz w:val="22"/>
        </w:rPr>
      </w:pPr>
    </w:p>
    <w:p>
      <w:pPr>
        <w:tabs>
          <w:tab w:val="right" w:pos="1597"/>
        </w:tabs>
        <w:spacing w:before="0"/>
        <w:ind w:left="84" w:right="0" w:firstLine="0"/>
        <w:jc w:val="left"/>
        <w:rPr>
          <w:rFonts w:ascii="Arial"/>
          <w:b/>
          <w:sz w:val="14"/>
        </w:rPr>
      </w:pPr>
      <w:r>
        <w:pict>
          <v:shape id="_x0000_s1026" o:spid="_x0000_s1026" o:spt="202" type="#_x0000_t202" style="position:absolute;left:0pt;margin-left:7.1pt;margin-top:9.8pt;height:42.3pt;width:759.75pt;mso-position-horizont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single" w:color="000000" w:sz="18" w:space="0"/>
                      <w:left w:val="single" w:color="000000" w:sz="18" w:space="0"/>
                      <w:bottom w:val="single" w:color="000000" w:sz="18" w:space="0"/>
                      <w:right w:val="single" w:color="000000" w:sz="18" w:space="0"/>
                      <w:insideH w:val="single" w:color="000000" w:sz="18" w:space="0"/>
                      <w:insideV w:val="single" w:color="000000" w:sz="1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625"/>
                    <w:gridCol w:w="1260"/>
                    <w:gridCol w:w="945"/>
                    <w:gridCol w:w="1155"/>
                    <w:gridCol w:w="1180"/>
                    <w:gridCol w:w="1008"/>
                    <w:gridCol w:w="1224"/>
                    <w:gridCol w:w="1148"/>
                    <w:gridCol w:w="1200"/>
                    <w:gridCol w:w="1200"/>
                    <w:gridCol w:w="1190"/>
                  </w:tblGrid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5" w:hRule="atLeast"/>
                    </w:trPr>
                    <w:tc>
                      <w:tcPr>
                        <w:tcW w:w="3625" w:type="dxa"/>
                        <w:vMerge w:val="restart"/>
                        <w:tcBorders>
                          <w:left w:val="nil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128"/>
                          <w:ind w:left="6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NTIDAD</w:t>
                        </w:r>
                        <w:r>
                          <w:rPr>
                            <w:b/>
                            <w:spacing w:val="3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/</w:t>
                        </w:r>
                        <w:r>
                          <w:rPr>
                            <w:b/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Unidad</w:t>
                        </w:r>
                        <w:r>
                          <w:rPr>
                            <w:b/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Ejecutora</w:t>
                        </w:r>
                        <w:r>
                          <w:rPr>
                            <w:b/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*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104" w:line="312" w:lineRule="auto"/>
                          <w:ind w:left="429" w:hanging="19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PRESUPUESTO</w:t>
                        </w:r>
                        <w:r>
                          <w:rPr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INICIAL</w:t>
                        </w:r>
                      </w:p>
                    </w:tc>
                    <w:tc>
                      <w:tcPr>
                        <w:tcW w:w="2100" w:type="dxa"/>
                        <w:gridSpan w:val="2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25"/>
                          <w:ind w:left="539" w:right="42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MODIFICACIONES</w:t>
                        </w:r>
                      </w:p>
                      <w:p>
                        <w:pPr>
                          <w:pStyle w:val="8"/>
                          <w:spacing w:before="42" w:line="110" w:lineRule="exact"/>
                          <w:ind w:left="539" w:right="42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INTERNAS**</w:t>
                        </w:r>
                      </w:p>
                    </w:tc>
                    <w:tc>
                      <w:tcPr>
                        <w:tcW w:w="2188" w:type="dxa"/>
                        <w:gridSpan w:val="2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25"/>
                          <w:ind w:left="587" w:right="4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MODIFICACIONES</w:t>
                        </w:r>
                      </w:p>
                      <w:p>
                        <w:pPr>
                          <w:pStyle w:val="8"/>
                          <w:spacing w:before="42" w:line="110" w:lineRule="exact"/>
                          <w:ind w:left="586" w:right="4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EXTERNAS***</w:t>
                        </w:r>
                      </w:p>
                    </w:tc>
                    <w:tc>
                      <w:tcPr>
                        <w:tcW w:w="2372" w:type="dxa"/>
                        <w:gridSpan w:val="2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7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7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INTERINSTITUCIONALES****</w:t>
                        </w:r>
                      </w:p>
                    </w:tc>
                    <w:tc>
                      <w:tcPr>
                        <w:tcW w:w="1200" w:type="dxa"/>
                        <w:vMerge w:val="restart"/>
                        <w:tcBorders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104"/>
                          <w:ind w:left="14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AMPLIACIONES</w:t>
                        </w:r>
                      </w:p>
                    </w:tc>
                    <w:tc>
                      <w:tcPr>
                        <w:tcW w:w="1200" w:type="dxa"/>
                        <w:vMerge w:val="restart"/>
                        <w:tcBorders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104"/>
                          <w:ind w:left="10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DISMINUCIONES</w:t>
                        </w:r>
                      </w:p>
                    </w:tc>
                    <w:tc>
                      <w:tcPr>
                        <w:tcW w:w="1190" w:type="dxa"/>
                        <w:vMerge w:val="restart"/>
                        <w:tcBorders>
                          <w:left w:val="single" w:color="000000" w:sz="8" w:space="0"/>
                          <w:right w:val="nil"/>
                        </w:tcBorders>
                      </w:tcPr>
                      <w:p>
                        <w:pPr>
                          <w:pStyle w:val="8"/>
                          <w:spacing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104" w:line="312" w:lineRule="auto"/>
                          <w:ind w:left="333" w:hanging="1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PRESUPUESTO</w:t>
                        </w:r>
                        <w:r>
                          <w:rPr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VIGENTE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0" w:hRule="atLeast"/>
                    </w:trPr>
                    <w:tc>
                      <w:tcPr>
                        <w:tcW w:w="3625" w:type="dxa"/>
                        <w:vMerge w:val="continue"/>
                        <w:tcBorders>
                          <w:top w:val="nil"/>
                          <w:left w:val="nil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0" w:type="dxa"/>
                        <w:vMerge w:val="continue"/>
                        <w:tcBorders>
                          <w:top w:val="nil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ind w:lef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Aumento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ind w:left="1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Disminución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ind w:left="39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Aumento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ind w:left="10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Disminución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ind w:left="30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Aumento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ind w:left="2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Disminución</w:t>
                        </w:r>
                      </w:p>
                    </w:tc>
                    <w:tc>
                      <w:tcPr>
                        <w:tcW w:w="1200" w:type="dxa"/>
                        <w:vMerge w:val="continue"/>
                        <w:tcBorders>
                          <w:top w:val="nil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continue"/>
                        <w:tcBorders>
                          <w:top w:val="nil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0" w:type="dxa"/>
                        <w:vMerge w:val="continue"/>
                        <w:tcBorders>
                          <w:top w:val="nil"/>
                          <w:left w:val="single" w:color="000000" w:sz="8" w:space="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spacing w:before="187"/>
        <w:ind w:left="84" w:right="0" w:firstLine="0"/>
        <w:jc w:val="left"/>
        <w:rPr>
          <w:b/>
          <w:sz w:val="17"/>
        </w:rPr>
      </w:pPr>
      <w:r>
        <w:rPr>
          <w:b/>
          <w:w w:val="103"/>
          <w:sz w:val="17"/>
        </w:rPr>
        <w:t>E</w:t>
      </w:r>
    </w:p>
    <w:p>
      <w:pPr>
        <w:spacing w:before="0" w:line="194" w:lineRule="exact"/>
        <w:ind w:left="12" w:right="43" w:firstLine="0"/>
        <w:jc w:val="center"/>
        <w:rPr>
          <w:b/>
          <w:sz w:val="17"/>
        </w:rPr>
      </w:pPr>
      <w:r>
        <w:br w:type="column"/>
      </w:r>
      <w:r>
        <w:rPr>
          <w:b/>
          <w:sz w:val="17"/>
        </w:rPr>
        <w:t>Información</w:t>
      </w:r>
      <w:r>
        <w:rPr>
          <w:b/>
          <w:spacing w:val="22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22"/>
          <w:sz w:val="17"/>
        </w:rPr>
        <w:t xml:space="preserve"> </w:t>
      </w:r>
      <w:r>
        <w:rPr>
          <w:b/>
          <w:sz w:val="17"/>
        </w:rPr>
        <w:t>Oficio</w:t>
      </w:r>
    </w:p>
    <w:p>
      <w:pPr>
        <w:pStyle w:val="2"/>
        <w:ind w:right="4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Numeral</w:t>
      </w:r>
      <w:r>
        <w:rPr>
          <w:spacing w:val="4"/>
        </w:rPr>
        <w:t xml:space="preserve"> </w:t>
      </w:r>
      <w:r>
        <w:t>7</w:t>
      </w:r>
      <w:r>
        <w:rPr>
          <w:spacing w:val="-49"/>
        </w:rPr>
        <w:t xml:space="preserve"> </w:t>
      </w:r>
      <w:r>
        <w:t>Modificaciones</w:t>
      </w:r>
      <w:r>
        <w:rPr>
          <w:spacing w:val="4"/>
        </w:rPr>
        <w:t xml:space="preserve"> </w:t>
      </w:r>
      <w:r>
        <w:t>internas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externas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presupuesto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Ingresos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Egresos</w:t>
      </w:r>
    </w:p>
    <w:p>
      <w:pPr>
        <w:spacing w:before="109"/>
        <w:ind w:left="89" w:right="4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tabs>
          <w:tab w:val="left" w:pos="1495"/>
        </w:tabs>
        <w:spacing w:before="52"/>
        <w:ind w:left="154" w:right="0" w:firstLine="0"/>
        <w:jc w:val="center"/>
        <w:rPr>
          <w:b/>
          <w:sz w:val="16"/>
        </w:rPr>
      </w:pPr>
      <w:r>
        <w:rPr>
          <w:b/>
          <w:sz w:val="16"/>
        </w:rPr>
        <w:t xml:space="preserve">Del  </w:t>
      </w:r>
      <w:r>
        <w:rPr>
          <w:b/>
          <w:spacing w:val="16"/>
          <w:sz w:val="16"/>
        </w:rPr>
        <w:t xml:space="preserve"> </w:t>
      </w:r>
      <w:r>
        <w:rPr>
          <w:b/>
          <w:position w:val="2"/>
          <w:sz w:val="16"/>
        </w:rPr>
        <w:t>01/12/2022</w:t>
      </w:r>
      <w:r>
        <w:rPr>
          <w:position w:val="2"/>
          <w:sz w:val="16"/>
        </w:rPr>
        <w:tab/>
      </w:r>
      <w:r>
        <w:rPr>
          <w:b/>
          <w:sz w:val="16"/>
        </w:rPr>
        <w:t>al</w:t>
      </w:r>
      <w:r>
        <w:rPr>
          <w:b/>
          <w:spacing w:val="35"/>
          <w:sz w:val="16"/>
        </w:rPr>
        <w:t xml:space="preserve"> </w:t>
      </w:r>
      <w:r>
        <w:rPr>
          <w:b/>
          <w:position w:val="2"/>
          <w:sz w:val="16"/>
        </w:rPr>
        <w:t>31/12/2022</w:t>
      </w:r>
    </w:p>
    <w:p>
      <w:pPr>
        <w:spacing w:before="40"/>
        <w:ind w:left="84" w:right="4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919"/>
        </w:tabs>
        <w:spacing w:before="127"/>
        <w:ind w:left="84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6"/>
          <w:sz w:val="16"/>
        </w:rPr>
        <w:t>:</w:t>
      </w:r>
    </w:p>
    <w:p>
      <w:pPr>
        <w:tabs>
          <w:tab w:val="left" w:pos="880"/>
        </w:tabs>
        <w:spacing w:before="56" w:line="312" w:lineRule="auto"/>
        <w:ind w:left="84" w:right="37" w:firstLine="0"/>
        <w:jc w:val="lef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16/01/2023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11:14.16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R00815925.rpt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4">
            <w:col w:w="1638" w:space="1344"/>
            <w:col w:w="6903" w:space="2927"/>
            <w:col w:w="973" w:space="40"/>
            <w:col w:w="1695"/>
          </w:cols>
        </w:sectPr>
      </w:pPr>
    </w:p>
    <w:p>
      <w:pPr>
        <w:pStyle w:val="5"/>
        <w:rPr>
          <w:b/>
          <w:sz w:val="20"/>
        </w:rPr>
      </w:pPr>
    </w:p>
    <w:p>
      <w:pPr>
        <w:pStyle w:val="5"/>
        <w:spacing w:before="9"/>
        <w:rPr>
          <w:b/>
          <w:sz w:val="16"/>
        </w:rPr>
      </w:pPr>
    </w:p>
    <w:p>
      <w:pPr>
        <w:spacing w:before="95"/>
        <w:ind w:left="204" w:right="0" w:firstLine="0"/>
        <w:jc w:val="left"/>
        <w:rPr>
          <w:b/>
          <w:sz w:val="14"/>
        </w:rPr>
      </w:pPr>
      <w:r>
        <w:rPr>
          <w:b/>
          <w:sz w:val="14"/>
        </w:rPr>
        <w:t>11130016-217-CONSEJO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NACIONAL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ÁREAS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PROTEGIDAS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space="720" w:num="1"/>
        </w:sectPr>
      </w:pPr>
    </w:p>
    <w:p>
      <w:pPr>
        <w:pStyle w:val="5"/>
        <w:spacing w:before="143" w:line="312" w:lineRule="auto"/>
        <w:ind w:left="297" w:right="36"/>
      </w:pPr>
      <w:r>
        <w:pict>
          <v:line id="_x0000_s1027" o:spid="_x0000_s1027" o:spt="20" style="position:absolute;left:0pt;margin-left:2.85pt;margin-top:38.9pt;height:0pt;width:767.95pt;mso-position-horizontal-relative:page;z-index:251659264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t>31-RESTAURACIÓN, PROTECCIÓN,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Y</w:t>
      </w:r>
      <w:r>
        <w:rPr>
          <w:spacing w:val="-32"/>
        </w:rPr>
        <w:t xml:space="preserve"> </w:t>
      </w:r>
      <w:r>
        <w:t>DIVERSIDAD BIOLÓGICA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tabs>
          <w:tab w:val="left" w:pos="1533"/>
        </w:tabs>
        <w:spacing w:before="0"/>
        <w:ind w:left="297" w:right="0" w:firstLine="0"/>
        <w:jc w:val="left"/>
        <w:rPr>
          <w:sz w:val="10"/>
        </w:rPr>
      </w:pPr>
      <w:r>
        <w:rPr>
          <w:w w:val="105"/>
          <w:sz w:val="10"/>
        </w:rPr>
        <w:t>124,155,000.00</w:t>
      </w:r>
      <w:r>
        <w:rPr>
          <w:w w:val="105"/>
          <w:sz w:val="10"/>
        </w:rPr>
        <w:tab/>
      </w:r>
      <w:r>
        <w:rPr>
          <w:w w:val="105"/>
          <w:sz w:val="10"/>
        </w:rPr>
        <w:t>5,368,566.00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spacing w:before="0"/>
        <w:ind w:left="297" w:right="0" w:firstLine="0"/>
        <w:jc w:val="left"/>
        <w:rPr>
          <w:sz w:val="10"/>
        </w:rPr>
      </w:pPr>
      <w:r>
        <w:rPr>
          <w:w w:val="105"/>
          <w:sz w:val="10"/>
        </w:rPr>
        <w:t>-5,368,566.00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spacing w:before="0"/>
        <w:ind w:left="297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spacing w:before="0"/>
        <w:ind w:left="297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spacing w:before="0"/>
        <w:ind w:left="297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spacing w:before="0"/>
        <w:ind w:left="297" w:right="0" w:firstLine="0"/>
        <w:jc w:val="left"/>
        <w:rPr>
          <w:sz w:val="10"/>
        </w:rPr>
      </w:pPr>
      <w:r>
        <w:rPr>
          <w:w w:val="105"/>
          <w:sz w:val="10"/>
        </w:rPr>
        <w:t>-5,960,000.00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tabs>
          <w:tab w:val="left" w:pos="1496"/>
          <w:tab w:val="left" w:pos="2340"/>
        </w:tabs>
        <w:spacing w:before="0"/>
        <w:ind w:left="297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118,195,000.00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8">
            <w:col w:w="3212" w:space="703"/>
            <w:col w:w="2126" w:space="99"/>
            <w:col w:w="924" w:space="737"/>
            <w:col w:w="521" w:space="521"/>
            <w:col w:w="521" w:space="580"/>
            <w:col w:w="521" w:space="225"/>
            <w:col w:w="924" w:space="802"/>
            <w:col w:w="3104"/>
          </w:cols>
        </w:sectPr>
      </w:pPr>
    </w:p>
    <w:p>
      <w:pPr>
        <w:spacing w:before="123"/>
        <w:ind w:left="297" w:right="0" w:firstLine="0"/>
        <w:jc w:val="left"/>
        <w:rPr>
          <w:b/>
          <w:sz w:val="14"/>
        </w:rPr>
      </w:pPr>
      <w:r>
        <w:pict>
          <v:line id="_x0000_s1028" o:spid="_x0000_s1028" o:spt="20" style="position:absolute;left:0pt;margin-left:188.85pt;margin-top:34.65pt;height:0pt;width:581.95pt;mso-position-horizontal-relative:page;z-index:251660288;mso-width-relative:page;mso-height-relative:page;" stroked="t" coordsize="21600,21600">
            <v:path arrowok="t"/>
            <v:fill focussize="0,0"/>
            <v:stroke weight="2pt" color="#000000"/>
            <v:imagedata o:title=""/>
            <o:lock v:ext="edit"/>
          </v:line>
        </w:pict>
      </w:r>
      <w:r>
        <w:rPr>
          <w:b/>
          <w:sz w:val="14"/>
        </w:rPr>
        <w:t>Total</w:t>
      </w:r>
    </w:p>
    <w:p>
      <w:pPr>
        <w:spacing w:before="118" w:line="290" w:lineRule="auto"/>
        <w:ind w:left="138" w:right="38" w:firstLine="0"/>
        <w:jc w:val="both"/>
        <w:rPr>
          <w:b/>
          <w:sz w:val="14"/>
        </w:rPr>
      </w:pPr>
      <w:r>
        <w:br w:type="column"/>
      </w:r>
      <w:r>
        <w:rPr>
          <w:b/>
          <w:sz w:val="14"/>
        </w:rPr>
        <w:t>11130016-217-CONSEJO</w:t>
      </w:r>
      <w:r>
        <w:rPr>
          <w:b/>
          <w:spacing w:val="-33"/>
          <w:sz w:val="14"/>
        </w:rPr>
        <w:t xml:space="preserve"> </w:t>
      </w:r>
      <w:r>
        <w:rPr>
          <w:b/>
          <w:sz w:val="14"/>
        </w:rPr>
        <w:t>NACIONAL DE ÁREAS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PROTEGIDAS</w:t>
      </w:r>
    </w:p>
    <w:p>
      <w:pPr>
        <w:tabs>
          <w:tab w:val="left" w:pos="1481"/>
        </w:tabs>
        <w:spacing w:before="104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124,155,000.00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5,368,566.00</w:t>
      </w:r>
    </w:p>
    <w:p>
      <w:pPr>
        <w:spacing w:before="104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-5,368,566.00</w:t>
      </w:r>
    </w:p>
    <w:p>
      <w:pPr>
        <w:spacing w:before="104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4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4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4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-5,960,000.00</w:t>
      </w:r>
    </w:p>
    <w:p>
      <w:pPr>
        <w:tabs>
          <w:tab w:val="left" w:pos="1496"/>
          <w:tab w:val="left" w:pos="2338"/>
        </w:tabs>
        <w:spacing w:before="104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118,195,000.00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9">
            <w:col w:w="619" w:space="40"/>
            <w:col w:w="1715" w:space="1538"/>
            <w:col w:w="2079" w:space="136"/>
            <w:col w:w="929" w:space="752"/>
            <w:col w:w="523" w:space="479"/>
            <w:col w:w="523" w:space="609"/>
            <w:col w:w="523" w:space="222"/>
            <w:col w:w="929" w:space="797"/>
            <w:col w:w="3107"/>
          </w:cols>
        </w:sectPr>
      </w:pPr>
    </w:p>
    <w:p>
      <w:pPr>
        <w:spacing w:before="0" w:line="188" w:lineRule="exact"/>
        <w:ind w:left="29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TOTAL...</w:t>
      </w:r>
    </w:p>
    <w:p>
      <w:pPr>
        <w:tabs>
          <w:tab w:val="left" w:pos="1481"/>
        </w:tabs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124,155,000.00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5,368,566.00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-5,368,566.00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-5,960,000.00</w:t>
      </w:r>
    </w:p>
    <w:p>
      <w:pPr>
        <w:tabs>
          <w:tab w:val="left" w:pos="1496"/>
        </w:tabs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118,195,000.00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9">
            <w:col w:w="1086" w:space="2826"/>
            <w:col w:w="2079" w:space="136"/>
            <w:col w:w="929" w:space="752"/>
            <w:col w:w="523" w:space="479"/>
            <w:col w:w="523" w:space="609"/>
            <w:col w:w="523" w:space="222"/>
            <w:col w:w="929" w:space="797"/>
            <w:col w:w="1723" w:space="319"/>
            <w:col w:w="1065"/>
          </w:cols>
        </w:sectPr>
      </w:pPr>
    </w:p>
    <w:p>
      <w:pPr>
        <w:pStyle w:val="5"/>
        <w:spacing w:before="7"/>
        <w:rPr>
          <w:b/>
        </w:rPr>
      </w:pPr>
    </w:p>
    <w:p>
      <w:pPr>
        <w:pStyle w:val="5"/>
        <w:spacing w:before="95"/>
        <w:ind w:left="240"/>
      </w:pPr>
      <w:r>
        <w:t>NOTA:</w:t>
      </w:r>
    </w:p>
    <w:p>
      <w:pPr>
        <w:pStyle w:val="5"/>
        <w:spacing w:before="49"/>
        <w:ind w:left="205"/>
      </w:pPr>
      <w:r>
        <w:t>*</w:t>
      </w:r>
      <w:r>
        <w:rPr>
          <w:spacing w:val="2"/>
        </w:rPr>
        <w:t xml:space="preserve"> </w:t>
      </w:r>
      <w:r>
        <w:t>Solo</w:t>
      </w:r>
      <w:r>
        <w:rPr>
          <w:spacing w:val="2"/>
        </w:rPr>
        <w:t xml:space="preserve"> </w:t>
      </w:r>
      <w:r>
        <w:t>aplica</w:t>
      </w:r>
      <w:r>
        <w:rPr>
          <w:spacing w:val="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unidades</w:t>
      </w:r>
      <w:r>
        <w:rPr>
          <w:spacing w:val="2"/>
        </w:rPr>
        <w:t xml:space="preserve"> </w:t>
      </w:r>
      <w:r>
        <w:t>administrativas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estan</w:t>
      </w:r>
      <w:r>
        <w:rPr>
          <w:spacing w:val="2"/>
        </w:rPr>
        <w:t xml:space="preserve"> </w:t>
      </w:r>
      <w:r>
        <w:t>constituidas</w:t>
      </w:r>
      <w:r>
        <w:rPr>
          <w:spacing w:val="3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unidades</w:t>
      </w:r>
      <w:r>
        <w:rPr>
          <w:spacing w:val="3"/>
        </w:rPr>
        <w:t xml:space="preserve"> </w:t>
      </w:r>
      <w:r>
        <w:t>ejecutoras.</w:t>
      </w:r>
    </w:p>
    <w:p>
      <w:pPr>
        <w:pStyle w:val="5"/>
        <w:spacing w:before="49"/>
        <w:ind w:left="205"/>
      </w:pPr>
      <w:r>
        <w:t>**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refiere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modificaciones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interior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programa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tanto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tienen</w:t>
      </w:r>
      <w:r>
        <w:rPr>
          <w:spacing w:val="2"/>
        </w:rPr>
        <w:t xml:space="preserve"> </w:t>
      </w:r>
      <w:r>
        <w:t>efectos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aprueban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resolución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misma</w:t>
      </w:r>
      <w:r>
        <w:rPr>
          <w:spacing w:val="2"/>
        </w:rPr>
        <w:t xml:space="preserve"> </w:t>
      </w:r>
      <w:r>
        <w:t>institución.</w:t>
      </w:r>
    </w:p>
    <w:p>
      <w:pPr>
        <w:pStyle w:val="5"/>
        <w:spacing w:before="49" w:line="312" w:lineRule="auto"/>
        <w:ind w:left="205" w:right="3452"/>
      </w:pPr>
      <w:r>
        <w:t>***</w:t>
      </w:r>
      <w:r>
        <w:rPr>
          <w:spacing w:val="1"/>
        </w:rPr>
        <w:t xml:space="preserve"> </w:t>
      </w:r>
      <w:r>
        <w:t>Estas</w:t>
      </w:r>
      <w:r>
        <w:rPr>
          <w:spacing w:val="2"/>
        </w:rPr>
        <w:t xml:space="preserve"> </w:t>
      </w:r>
      <w:r>
        <w:t>modificaciones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realizan</w:t>
      </w:r>
      <w:r>
        <w:rPr>
          <w:spacing w:val="2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distintos</w:t>
      </w:r>
      <w:r>
        <w:rPr>
          <w:spacing w:val="2"/>
        </w:rPr>
        <w:t xml:space="preserve"> </w:t>
      </w:r>
      <w:r>
        <w:t>programas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entidad;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2"/>
        </w:rPr>
        <w:t xml:space="preserve"> </w:t>
      </w:r>
      <w:r>
        <w:t>puede</w:t>
      </w:r>
      <w:r>
        <w:rPr>
          <w:spacing w:val="2"/>
        </w:rPr>
        <w:t xml:space="preserve"> </w:t>
      </w:r>
      <w:r>
        <w:t>variar,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así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presupuesto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entidad.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estas</w:t>
      </w:r>
      <w:r>
        <w:rPr>
          <w:spacing w:val="-32"/>
        </w:rPr>
        <w:t xml:space="preserve"> </w:t>
      </w:r>
      <w:r>
        <w:t>modificaciones se requiere de Resolución del Ministerio de Finanzas Públicas.</w:t>
      </w:r>
    </w:p>
    <w:p>
      <w:pPr>
        <w:pStyle w:val="5"/>
        <w:spacing w:before="2"/>
        <w:ind w:left="205"/>
      </w:pPr>
      <w:r>
        <w:t>****</w:t>
      </w:r>
      <w:r>
        <w:rPr>
          <w:spacing w:val="1"/>
        </w:rPr>
        <w:t xml:space="preserve"> </w:t>
      </w:r>
      <w:r>
        <w:t>Estas</w:t>
      </w:r>
      <w:r>
        <w:rPr>
          <w:spacing w:val="2"/>
        </w:rPr>
        <w:t xml:space="preserve"> </w:t>
      </w:r>
      <w:r>
        <w:t>modificaciones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realizan</w:t>
      </w:r>
      <w:r>
        <w:rPr>
          <w:spacing w:val="2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instituciones,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tanto</w:t>
      </w:r>
      <w:r>
        <w:rPr>
          <w:spacing w:val="2"/>
        </w:rPr>
        <w:t xml:space="preserve"> </w:t>
      </w:r>
      <w:r>
        <w:t>afectan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presupuesto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entidades.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aprueban</w:t>
      </w:r>
      <w:r>
        <w:rPr>
          <w:spacing w:val="2"/>
        </w:rPr>
        <w:t xml:space="preserve"> </w:t>
      </w:r>
      <w:r>
        <w:t>mediante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Gubernativo.</w:t>
      </w:r>
    </w:p>
    <w:sectPr>
      <w:type w:val="continuous"/>
      <w:pgSz w:w="15840" w:h="12240" w:orient="landscape"/>
      <w:pgMar w:top="120" w:right="320" w:bottom="280" w:left="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795D1B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before="46"/>
      <w:ind w:left="89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pPr>
      <w:spacing w:before="125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2023-01-18T20:50:00Z</dcterms:created>
  <dc:creator>maria.equite</dc:creator>
  <cp:lastModifiedBy>maria.equite</cp:lastModifiedBy>
  <dcterms:modified xsi:type="dcterms:W3CDTF">2023-01-18T20:51:48Z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2058-11.2.0.11440</vt:lpwstr>
  </property>
  <property fmtid="{D5CDD505-2E9C-101B-9397-08002B2CF9AE}" pid="4" name="ICV">
    <vt:lpwstr>A39BAE3D79724760836EEA8078068E68</vt:lpwstr>
  </property>
</Properties>
</file>