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240" w:lineRule="auto"/>
        <w:rPr>
          <w:sz w:val="16"/>
        </w:rPr>
      </w:pPr>
      <w:bookmarkStart w:id="0" w:name="_GoBack"/>
      <w:bookmarkEnd w:id="0"/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0" w:line="240" w:lineRule="auto"/>
        <w:rPr>
          <w:sz w:val="16"/>
        </w:rPr>
      </w:pPr>
    </w:p>
    <w:p>
      <w:pPr>
        <w:spacing w:before="9" w:line="240" w:lineRule="auto"/>
        <w:rPr>
          <w:sz w:val="15"/>
        </w:rPr>
      </w:pPr>
    </w:p>
    <w:p>
      <w:pPr>
        <w:spacing w:before="0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2"/>
          <w:w w:val="95"/>
          <w:sz w:val="14"/>
        </w:rPr>
        <w:t>EJERCICIO:</w:t>
      </w:r>
    </w:p>
    <w:p>
      <w:pPr>
        <w:spacing w:before="0" w:line="240" w:lineRule="auto"/>
        <w:rPr>
          <w:rFonts w:ascii="Arial"/>
          <w:b/>
          <w:sz w:val="16"/>
        </w:rPr>
      </w:pPr>
      <w:r>
        <w:br w:type="column"/>
      </w: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rPr>
          <w:sz w:val="16"/>
        </w:rPr>
      </w:pPr>
    </w:p>
    <w:p>
      <w:pPr>
        <w:pStyle w:val="4"/>
        <w:spacing w:before="3"/>
        <w:rPr>
          <w:sz w:val="14"/>
        </w:rPr>
      </w:pPr>
    </w:p>
    <w:p>
      <w:pPr>
        <w:spacing w:before="1"/>
        <w:ind w:left="100" w:right="0" w:firstLine="0"/>
        <w:jc w:val="left"/>
        <w:rPr>
          <w:rFonts w:ascii="Arial"/>
          <w:b/>
          <w:sz w:val="14"/>
        </w:rPr>
      </w:pPr>
      <w:r>
        <w:rPr>
          <w:rFonts w:ascii="Arial"/>
          <w:b/>
          <w:spacing w:val="-4"/>
          <w:sz w:val="14"/>
        </w:rPr>
        <w:t>2022</w:t>
      </w:r>
    </w:p>
    <w:p>
      <w:pPr>
        <w:pStyle w:val="4"/>
        <w:spacing w:before="85"/>
        <w:ind w:left="199" w:right="5783"/>
        <w:jc w:val="center"/>
      </w:pPr>
      <w:r>
        <w:rPr>
          <w:b w:val="0"/>
        </w:rPr>
        <w:br w:type="column"/>
      </w:r>
      <w:r>
        <w:t>Sistema</w:t>
      </w:r>
      <w:r>
        <w:rPr>
          <w:rFonts w:ascii="Times New Roman"/>
          <w:b w:val="0"/>
          <w:spacing w:val="16"/>
        </w:rPr>
        <w:t xml:space="preserve"> </w:t>
      </w:r>
      <w:r>
        <w:t>de</w:t>
      </w:r>
      <w:r>
        <w:rPr>
          <w:rFonts w:ascii="Times New Roman"/>
          <w:b w:val="0"/>
          <w:spacing w:val="16"/>
        </w:rPr>
        <w:t xml:space="preserve"> </w:t>
      </w:r>
      <w:r>
        <w:t>Contabilidad</w:t>
      </w:r>
      <w:r>
        <w:rPr>
          <w:rFonts w:ascii="Times New Roman"/>
          <w:b w:val="0"/>
          <w:spacing w:val="17"/>
        </w:rPr>
        <w:t xml:space="preserve"> </w:t>
      </w:r>
      <w:r>
        <w:t>Integrada</w:t>
      </w:r>
      <w:r>
        <w:rPr>
          <w:rFonts w:ascii="Times New Roman"/>
          <w:b w:val="0"/>
          <w:spacing w:val="16"/>
        </w:rPr>
        <w:t xml:space="preserve"> </w:t>
      </w:r>
      <w:r>
        <w:rPr>
          <w:spacing w:val="-2"/>
        </w:rPr>
        <w:t>Gubernamental</w:t>
      </w:r>
    </w:p>
    <w:p>
      <w:pPr>
        <w:spacing w:before="53"/>
        <w:ind w:left="2319" w:right="0" w:firstLine="0"/>
        <w:jc w:val="left"/>
        <w:rPr>
          <w:rFonts w:ascii="Arial"/>
          <w:b/>
          <w:sz w:val="14"/>
        </w:rPr>
      </w:pPr>
      <w:r>
        <w:pict>
          <v:shape id="docshape1" o:spid="_x0000_s1026" o:spt="202" type="#_x0000_t202" style="position:absolute;left:0pt;margin-left:651.5pt;margin-top:-3.7pt;height:45.3pt;width:111.9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7" w:type="dxa"/>
                    <w:tblBorders>
                      <w:top w:val="none" w:color="auto" w:sz="0" w:space="0"/>
                      <w:left w:val="none" w:color="auto" w:sz="0" w:space="0"/>
                      <w:bottom w:val="none" w:color="auto" w:sz="0" w:space="0"/>
                      <w:right w:val="none" w:color="auto" w:sz="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22"/>
                    <w:gridCol w:w="255"/>
                    <w:gridCol w:w="137"/>
                    <w:gridCol w:w="1124"/>
                  </w:tblGrid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13"/>
                          <w:ind w:left="5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PAGINA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8"/>
                          <w:spacing w:before="13"/>
                          <w:ind w:left="6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ind w:left="32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1</w:t>
                        </w: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tabs>
                            <w:tab w:val="right" w:pos="1151"/>
                          </w:tabs>
                          <w:spacing w:before="3"/>
                          <w:ind w:left="375" w:right="-29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5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sz w:val="15"/>
                          </w:rPr>
                          <w:tab/>
                        </w:r>
                        <w:r>
                          <w:rPr>
                            <w:rFonts w:ascii="Arial"/>
                            <w:b/>
                            <w:spacing w:val="-10"/>
                            <w:w w:val="105"/>
                            <w:position w:val="1"/>
                            <w:sz w:val="15"/>
                          </w:rPr>
                          <w:t>1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/>
                          <w:ind w:left="5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FECHA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8"/>
                          <w:spacing w:before="40"/>
                          <w:ind w:right="3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27"/>
                          <w:ind w:left="13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8/11/2022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13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40" w:line="154" w:lineRule="exact"/>
                          <w:ind w:left="50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4"/>
                            <w:w w:val="105"/>
                            <w:sz w:val="15"/>
                          </w:rPr>
                          <w:t>HORA</w:t>
                        </w:r>
                      </w:p>
                    </w:tc>
                    <w:tc>
                      <w:tcPr>
                        <w:tcW w:w="255" w:type="dxa"/>
                      </w:tcPr>
                      <w:p>
                        <w:pPr>
                          <w:pStyle w:val="8"/>
                          <w:spacing w:before="40" w:line="154" w:lineRule="exact"/>
                          <w:ind w:right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c>
                    <w:tc>
                      <w:tcPr>
                        <w:tcW w:w="137" w:type="dxa"/>
                      </w:tcPr>
                      <w:p>
                        <w:pPr>
                          <w:pStyle w:val="8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124" w:type="dxa"/>
                      </w:tcPr>
                      <w:p>
                        <w:pPr>
                          <w:pStyle w:val="8"/>
                          <w:spacing w:before="27" w:line="167" w:lineRule="exact"/>
                          <w:ind w:left="135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10:43.24</w:t>
                        </w:r>
                      </w:p>
                    </w:tc>
                  </w:tr>
                  <w:tr>
                    <w:tblPrEx>
                      <w:tblBorders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240" w:hRule="atLeast"/>
                    </w:trPr>
                    <w:tc>
                      <w:tcPr>
                        <w:tcW w:w="722" w:type="dxa"/>
                      </w:tcPr>
                      <w:p>
                        <w:pPr>
                          <w:pStyle w:val="8"/>
                          <w:spacing w:before="66" w:line="154" w:lineRule="exact"/>
                          <w:ind w:left="50" w:right="-144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REPORTE:</w:t>
                        </w:r>
                      </w:p>
                    </w:tc>
                    <w:tc>
                      <w:tcPr>
                        <w:tcW w:w="1516" w:type="dxa"/>
                        <w:gridSpan w:val="3"/>
                      </w:tcPr>
                      <w:p>
                        <w:pPr>
                          <w:pStyle w:val="8"/>
                          <w:spacing w:before="53" w:line="167" w:lineRule="exact"/>
                          <w:ind w:left="407"/>
                          <w:jc w:val="lef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105"/>
                            <w:sz w:val="15"/>
                          </w:rPr>
                          <w:t>R00815950.rpt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Informacion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de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Oficio</w:t>
      </w:r>
    </w:p>
    <w:p>
      <w:pPr>
        <w:pStyle w:val="4"/>
        <w:spacing w:before="71" w:line="295" w:lineRule="auto"/>
        <w:ind w:left="199" w:right="5783"/>
        <w:jc w:val="center"/>
      </w:pPr>
      <w:r>
        <w:t>Reportes</w:t>
      </w:r>
      <w:r>
        <w:rPr>
          <w:rFonts w:ascii="Times New Roman" w:hAnsi="Times New Roman"/>
          <w:b w:val="0"/>
        </w:rPr>
        <w:t xml:space="preserve"> </w:t>
      </w:r>
      <w:r>
        <w:t>para</w:t>
      </w:r>
      <w:r>
        <w:rPr>
          <w:rFonts w:ascii="Times New Roman" w:hAnsi="Times New Roman"/>
          <w:b w:val="0"/>
        </w:rPr>
        <w:t xml:space="preserve"> </w:t>
      </w:r>
      <w:r>
        <w:t>Ley</w:t>
      </w:r>
      <w:r>
        <w:rPr>
          <w:rFonts w:ascii="Times New Roman" w:hAnsi="Times New Roman"/>
          <w:b w:val="0"/>
        </w:rPr>
        <w:t xml:space="preserve"> </w:t>
      </w:r>
      <w:r>
        <w:t>de</w:t>
      </w:r>
      <w:r>
        <w:rPr>
          <w:rFonts w:ascii="Times New Roman" w:hAnsi="Times New Roman"/>
          <w:b w:val="0"/>
        </w:rPr>
        <w:t xml:space="preserve"> </w:t>
      </w:r>
      <w:r>
        <w:t>Acceso</w:t>
      </w:r>
      <w:r>
        <w:rPr>
          <w:rFonts w:ascii="Times New Roman" w:hAnsi="Times New Roman"/>
          <w:b w:val="0"/>
        </w:rPr>
        <w:t xml:space="preserve"> </w:t>
      </w:r>
      <w:r>
        <w:t>a</w:t>
      </w:r>
      <w:r>
        <w:rPr>
          <w:rFonts w:ascii="Times New Roman" w:hAnsi="Times New Roman"/>
          <w:b w:val="0"/>
        </w:rPr>
        <w:t xml:space="preserve"> </w:t>
      </w:r>
      <w:r>
        <w:t>la</w:t>
      </w:r>
      <w:r>
        <w:rPr>
          <w:rFonts w:ascii="Times New Roman" w:hAnsi="Times New Roman"/>
          <w:b w:val="0"/>
        </w:rPr>
        <w:t xml:space="preserve"> </w:t>
      </w:r>
      <w:r>
        <w:t>Información</w:t>
      </w:r>
      <w:r>
        <w:rPr>
          <w:rFonts w:ascii="Times New Roman" w:hAnsi="Times New Roman"/>
          <w:b w:val="0"/>
        </w:rPr>
        <w:t xml:space="preserve"> </w:t>
      </w:r>
      <w:r>
        <w:t>Pública</w:t>
      </w:r>
      <w:r>
        <w:rPr>
          <w:rFonts w:ascii="Times New Roman" w:hAnsi="Times New Roman"/>
          <w:b w:val="0"/>
        </w:rPr>
        <w:t xml:space="preserve"> </w:t>
      </w:r>
      <w:r>
        <w:t>-</w:t>
      </w:r>
      <w:r>
        <w:rPr>
          <w:rFonts w:ascii="Times New Roman" w:hAnsi="Times New Roman"/>
          <w:b w:val="0"/>
        </w:rPr>
        <w:t xml:space="preserve"> </w:t>
      </w:r>
      <w:r>
        <w:t>Art.</w:t>
      </w:r>
      <w:r>
        <w:rPr>
          <w:rFonts w:ascii="Times New Roman" w:hAnsi="Times New Roman"/>
          <w:b w:val="0"/>
        </w:rPr>
        <w:t xml:space="preserve"> </w:t>
      </w:r>
      <w:r>
        <w:t>10</w:t>
      </w:r>
      <w:r>
        <w:rPr>
          <w:rFonts w:ascii="Times New Roman" w:hAnsi="Times New Roman"/>
          <w:b w:val="0"/>
        </w:rPr>
        <w:t xml:space="preserve"> </w:t>
      </w:r>
      <w:r>
        <w:t>Numeral</w:t>
      </w:r>
      <w:r>
        <w:rPr>
          <w:rFonts w:ascii="Times New Roman" w:hAnsi="Times New Roman"/>
          <w:b w:val="0"/>
        </w:rPr>
        <w:t xml:space="preserve"> </w:t>
      </w:r>
      <w:r>
        <w:t>9</w:t>
      </w:r>
      <w:r>
        <w:rPr>
          <w:rFonts w:ascii="Times New Roman" w:hAnsi="Times New Roman"/>
          <w:b w:val="0"/>
          <w:spacing w:val="40"/>
        </w:rPr>
        <w:t xml:space="preserve"> </w:t>
      </w:r>
      <w:r>
        <w:t>Depositos</w:t>
      </w:r>
      <w:r>
        <w:rPr>
          <w:rFonts w:ascii="Times New Roman" w:hAnsi="Times New Roman"/>
          <w:b w:val="0"/>
        </w:rPr>
        <w:t xml:space="preserve"> </w:t>
      </w:r>
      <w:r>
        <w:t>constituidos</w:t>
      </w:r>
      <w:r>
        <w:rPr>
          <w:rFonts w:ascii="Times New Roman" w:hAnsi="Times New Roman"/>
          <w:b w:val="0"/>
        </w:rPr>
        <w:t xml:space="preserve"> </w:t>
      </w:r>
      <w:r>
        <w:t>con</w:t>
      </w:r>
      <w:r>
        <w:rPr>
          <w:rFonts w:ascii="Times New Roman" w:hAnsi="Times New Roman"/>
          <w:b w:val="0"/>
        </w:rPr>
        <w:t xml:space="preserve"> </w:t>
      </w:r>
      <w:r>
        <w:t>fondos</w:t>
      </w:r>
      <w:r>
        <w:rPr>
          <w:rFonts w:ascii="Times New Roman" w:hAnsi="Times New Roman"/>
          <w:b w:val="0"/>
        </w:rPr>
        <w:t xml:space="preserve"> </w:t>
      </w:r>
      <w:r>
        <w:t>públicos</w:t>
      </w:r>
    </w:p>
    <w:p>
      <w:pPr>
        <w:spacing w:before="0" w:line="151" w:lineRule="exact"/>
        <w:ind w:left="199" w:right="5781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Expresado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en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2"/>
          <w:sz w:val="14"/>
        </w:rPr>
        <w:t>Quetzales</w:t>
      </w:r>
    </w:p>
    <w:p>
      <w:pPr>
        <w:spacing w:before="79"/>
        <w:ind w:left="199" w:right="5783" w:firstLine="0"/>
        <w:jc w:val="center"/>
        <w:rPr>
          <w:rFonts w:ascii="Arial"/>
          <w:b/>
          <w:sz w:val="14"/>
        </w:rPr>
      </w:pPr>
      <w:r>
        <w:rPr>
          <w:rFonts w:ascii="Arial"/>
          <w:b/>
          <w:sz w:val="14"/>
        </w:rPr>
        <w:t>Entidad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11130016,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Unidad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Ejecutora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z w:val="14"/>
        </w:rPr>
        <w:t>Igual</w:t>
      </w:r>
      <w:r>
        <w:rPr>
          <w:spacing w:val="-3"/>
          <w:sz w:val="14"/>
        </w:rPr>
        <w:t xml:space="preserve"> </w:t>
      </w:r>
      <w:r>
        <w:rPr>
          <w:rFonts w:ascii="Arial"/>
          <w:b/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rFonts w:ascii="Arial"/>
          <w:b/>
          <w:spacing w:val="-5"/>
          <w:sz w:val="14"/>
        </w:rPr>
        <w:t>217</w:t>
      </w:r>
    </w:p>
    <w:p>
      <w:pPr>
        <w:pStyle w:val="4"/>
        <w:spacing w:before="86"/>
        <w:ind w:left="199" w:right="5686"/>
        <w:jc w:val="center"/>
        <w:rPr>
          <w:rFonts w:ascii="Times New Roman"/>
        </w:rPr>
      </w:pPr>
      <w:r>
        <w:rPr>
          <w:rFonts w:ascii="Times New Roman"/>
          <w:spacing w:val="-2"/>
          <w:w w:val="105"/>
        </w:rPr>
        <w:t>DEL</w:t>
      </w:r>
      <w:r>
        <w:rPr>
          <w:rFonts w:ascii="Times New Roman"/>
          <w:b w:val="0"/>
          <w:spacing w:val="-2"/>
          <w:w w:val="105"/>
        </w:rPr>
        <w:t xml:space="preserve"> </w:t>
      </w:r>
      <w:r>
        <w:rPr>
          <w:rFonts w:ascii="Times New Roman"/>
          <w:spacing w:val="-2"/>
          <w:w w:val="105"/>
        </w:rPr>
        <w:t>01/10/2022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rFonts w:ascii="Times New Roman"/>
          <w:spacing w:val="-2"/>
          <w:w w:val="105"/>
        </w:rPr>
        <w:t>AL</w:t>
      </w:r>
      <w:r>
        <w:rPr>
          <w:rFonts w:ascii="Times New Roman"/>
          <w:b w:val="0"/>
          <w:spacing w:val="-1"/>
          <w:w w:val="105"/>
        </w:rPr>
        <w:t xml:space="preserve"> </w:t>
      </w:r>
      <w:r>
        <w:rPr>
          <w:rFonts w:ascii="Times New Roman"/>
          <w:spacing w:val="-2"/>
          <w:w w:val="105"/>
        </w:rPr>
        <w:t>31/10/2022</w:t>
      </w:r>
    </w:p>
    <w:p>
      <w:pPr>
        <w:spacing w:after="0"/>
        <w:jc w:val="center"/>
        <w:rPr>
          <w:rFonts w:ascii="Times New Roman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equalWidth="0" w:num="3">
            <w:col w:w="896" w:space="64"/>
            <w:col w:w="450" w:space="2016"/>
            <w:col w:w="11894"/>
          </w:cols>
        </w:sectPr>
      </w:pPr>
    </w:p>
    <w:p>
      <w:pPr>
        <w:spacing w:before="6" w:after="1" w:line="240" w:lineRule="auto"/>
        <w:rPr>
          <w:b/>
          <w:sz w:val="16"/>
        </w:rPr>
      </w:pPr>
    </w:p>
    <w:tbl>
      <w:tblPr>
        <w:tblStyle w:val="3"/>
        <w:tblW w:w="0" w:type="auto"/>
        <w:tblInd w:w="10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2"/>
        <w:gridCol w:w="788"/>
        <w:gridCol w:w="5098"/>
        <w:gridCol w:w="1795"/>
        <w:gridCol w:w="1398"/>
        <w:gridCol w:w="312"/>
        <w:gridCol w:w="1395"/>
        <w:gridCol w:w="360"/>
        <w:gridCol w:w="1564"/>
        <w:gridCol w:w="14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952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52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BANCO</w:t>
            </w:r>
          </w:p>
        </w:tc>
        <w:tc>
          <w:tcPr>
            <w:tcW w:w="5886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47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2"/>
                <w:w w:val="105"/>
                <w:sz w:val="15"/>
              </w:rPr>
              <w:t>CUENTA</w:t>
            </w:r>
          </w:p>
        </w:tc>
        <w:tc>
          <w:tcPr>
            <w:tcW w:w="1795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ANTERIOR</w:t>
            </w:r>
          </w:p>
        </w:tc>
        <w:tc>
          <w:tcPr>
            <w:tcW w:w="1398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104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DEBITO</w:t>
            </w:r>
          </w:p>
        </w:tc>
        <w:tc>
          <w:tcPr>
            <w:tcW w:w="1707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345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CREDITO</w:t>
            </w:r>
          </w:p>
        </w:tc>
        <w:tc>
          <w:tcPr>
            <w:tcW w:w="1924" w:type="dxa"/>
            <w:gridSpan w:val="2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470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SALDO</w:t>
            </w:r>
          </w:p>
        </w:tc>
        <w:tc>
          <w:tcPr>
            <w:tcW w:w="1453" w:type="dxa"/>
            <w:tcBorders>
              <w:top w:val="single" w:color="000000" w:sz="24" w:space="0"/>
            </w:tcBorders>
          </w:tcPr>
          <w:p>
            <w:pPr>
              <w:pStyle w:val="8"/>
              <w:spacing w:before="104"/>
              <w:ind w:left="239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VARIACIÓN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952" w:type="dxa"/>
            <w:tcBorders>
              <w:bottom w:val="single" w:color="000000" w:sz="24" w:space="0"/>
            </w:tcBorders>
          </w:tcPr>
          <w:p>
            <w:pPr>
              <w:pStyle w:val="8"/>
              <w:jc w:val="left"/>
              <w:rPr>
                <w:sz w:val="14"/>
              </w:rPr>
            </w:pPr>
          </w:p>
        </w:tc>
        <w:tc>
          <w:tcPr>
            <w:tcW w:w="5886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jc w:val="left"/>
              <w:rPr>
                <w:sz w:val="14"/>
              </w:rPr>
            </w:pPr>
          </w:p>
        </w:tc>
        <w:tc>
          <w:tcPr>
            <w:tcW w:w="1795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599" w:right="9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(1)</w:t>
            </w:r>
          </w:p>
        </w:tc>
        <w:tc>
          <w:tcPr>
            <w:tcW w:w="1398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101" w:right="4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(2)</w:t>
            </w:r>
          </w:p>
        </w:tc>
        <w:tc>
          <w:tcPr>
            <w:tcW w:w="1707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899" w:right="590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  <w:tc>
          <w:tcPr>
            <w:tcW w:w="1924" w:type="dxa"/>
            <w:gridSpan w:val="2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932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5"/>
                <w:w w:val="105"/>
                <w:sz w:val="15"/>
              </w:rPr>
              <w:t>(4)</w:t>
            </w:r>
          </w:p>
        </w:tc>
        <w:tc>
          <w:tcPr>
            <w:tcW w:w="1453" w:type="dxa"/>
            <w:tcBorders>
              <w:bottom w:val="single" w:color="000000" w:sz="24" w:space="0"/>
            </w:tcBorders>
          </w:tcPr>
          <w:p>
            <w:pPr>
              <w:pStyle w:val="8"/>
              <w:spacing w:before="26"/>
              <w:ind w:left="233"/>
              <w:jc w:val="lef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=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(2)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-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(3)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5115" w:type="dxa"/>
            <w:gridSpan w:val="10"/>
          </w:tcPr>
          <w:p>
            <w:pPr>
              <w:pStyle w:val="8"/>
              <w:spacing w:before="129" w:line="164" w:lineRule="exact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GUATEMALA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34"/>
              <w:ind w:left="1130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SECTORIAL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AMBIENTE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AGUA</w:t>
            </w:r>
          </w:p>
        </w:tc>
        <w:tc>
          <w:tcPr>
            <w:tcW w:w="1795" w:type="dxa"/>
          </w:tcPr>
          <w:p>
            <w:pPr>
              <w:pStyle w:val="8"/>
              <w:spacing w:before="35"/>
              <w:ind w:right="11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spacing w:before="35"/>
              <w:ind w:right="2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35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8"/>
              <w:spacing w:before="35"/>
              <w:ind w:right="22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3" w:type="dxa"/>
          </w:tcPr>
          <w:p>
            <w:pPr>
              <w:pStyle w:val="8"/>
              <w:spacing w:before="38"/>
              <w:ind w:right="23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70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[KFW-CONAP]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CONSOLIDACION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SISTEMA</w:t>
            </w:r>
          </w:p>
        </w:tc>
        <w:tc>
          <w:tcPr>
            <w:tcW w:w="1795" w:type="dxa"/>
          </w:tcPr>
          <w:p>
            <w:pPr>
              <w:pStyle w:val="8"/>
              <w:spacing w:before="49"/>
              <w:ind w:right="115"/>
              <w:rPr>
                <w:sz w:val="12"/>
              </w:rPr>
            </w:pPr>
            <w:r>
              <w:rPr>
                <w:spacing w:val="-2"/>
                <w:sz w:val="12"/>
              </w:rPr>
              <w:t>971,835.12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spacing w:before="49"/>
              <w:ind w:right="2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49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8"/>
              <w:spacing w:before="49"/>
              <w:ind w:right="224"/>
              <w:rPr>
                <w:sz w:val="12"/>
              </w:rPr>
            </w:pPr>
            <w:r>
              <w:rPr>
                <w:spacing w:val="-2"/>
                <w:sz w:val="12"/>
              </w:rPr>
              <w:t>971,835.12</w:t>
            </w:r>
          </w:p>
        </w:tc>
        <w:tc>
          <w:tcPr>
            <w:tcW w:w="1453" w:type="dxa"/>
          </w:tcPr>
          <w:p>
            <w:pPr>
              <w:pStyle w:val="8"/>
              <w:spacing w:before="52"/>
              <w:ind w:right="23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22"/>
              <w:ind w:left="1079"/>
              <w:jc w:val="left"/>
              <w:rPr>
                <w:sz w:val="14"/>
              </w:rPr>
            </w:pPr>
            <w:r>
              <w:rPr>
                <w:sz w:val="14"/>
              </w:rPr>
              <w:t>GUATEMALTECO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WEB</w:t>
            </w:r>
          </w:p>
          <w:p>
            <w:pPr>
              <w:pStyle w:val="8"/>
              <w:spacing w:before="49"/>
              <w:ind w:left="1115"/>
              <w:jc w:val="left"/>
              <w:rPr>
                <w:sz w:val="14"/>
              </w:rPr>
            </w:pPr>
            <w:r>
              <w:rPr>
                <w:sz w:val="14"/>
              </w:rPr>
              <w:t>[KFW-CONAP-2]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SISTEMA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GUATEMALTECO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DE</w:t>
            </w:r>
          </w:p>
        </w:tc>
        <w:tc>
          <w:tcPr>
            <w:tcW w:w="1795" w:type="dxa"/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ind w:right="11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ind w:right="2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8"/>
              <w:spacing w:before="3"/>
              <w:jc w:val="left"/>
              <w:rPr>
                <w:b/>
                <w:sz w:val="18"/>
              </w:rPr>
            </w:pPr>
          </w:p>
          <w:p>
            <w:pPr>
              <w:pStyle w:val="8"/>
              <w:ind w:right="22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3" w:type="dxa"/>
          </w:tcPr>
          <w:p>
            <w:pPr>
              <w:pStyle w:val="8"/>
              <w:spacing w:before="6"/>
              <w:jc w:val="left"/>
              <w:rPr>
                <w:b/>
                <w:sz w:val="18"/>
              </w:rPr>
            </w:pPr>
          </w:p>
          <w:p>
            <w:pPr>
              <w:pStyle w:val="8"/>
              <w:ind w:right="23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22" w:line="156" w:lineRule="exact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ÁREAS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LIFE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WEB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II</w:t>
            </w:r>
          </w:p>
        </w:tc>
        <w:tc>
          <w:tcPr>
            <w:tcW w:w="1795" w:type="dxa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710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755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564" w:type="dxa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  <w:tc>
          <w:tcPr>
            <w:tcW w:w="1453" w:type="dxa"/>
            <w:tcBorders>
              <w:bottom w:val="single" w:color="000000" w:sz="8" w:space="0"/>
            </w:tcBorders>
          </w:tcPr>
          <w:p>
            <w:pPr>
              <w:pStyle w:val="8"/>
              <w:jc w:val="left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6838" w:type="dxa"/>
            <w:gridSpan w:val="3"/>
            <w:tcBorders>
              <w:top w:val="single" w:color="000000" w:sz="8" w:space="0"/>
            </w:tcBorders>
          </w:tcPr>
          <w:p>
            <w:pPr>
              <w:pStyle w:val="8"/>
              <w:tabs>
                <w:tab w:val="left" w:pos="1919"/>
              </w:tabs>
              <w:spacing w:before="110" w:line="184" w:lineRule="exact"/>
              <w:ind w:left="120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</w:t>
            </w:r>
            <w:r>
              <w:rPr>
                <w:spacing w:val="-8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DE</w:t>
            </w:r>
            <w:r>
              <w:rPr>
                <w:spacing w:val="-5"/>
                <w:position w:val="2"/>
                <w:sz w:val="16"/>
              </w:rPr>
              <w:t xml:space="preserve"> </w:t>
            </w:r>
            <w:r>
              <w:rPr>
                <w:b/>
                <w:spacing w:val="-2"/>
                <w:position w:val="2"/>
                <w:sz w:val="16"/>
              </w:rPr>
              <w:t>GUATEMALA</w:t>
            </w:r>
          </w:p>
        </w:tc>
        <w:tc>
          <w:tcPr>
            <w:tcW w:w="1795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11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971,835.12</w:t>
            </w:r>
          </w:p>
        </w:tc>
        <w:tc>
          <w:tcPr>
            <w:tcW w:w="1710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4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99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4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2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971,835.12</w:t>
            </w:r>
          </w:p>
        </w:tc>
        <w:tc>
          <w:tcPr>
            <w:tcW w:w="1453" w:type="dxa"/>
            <w:tcBorders>
              <w:top w:val="single" w:color="000000" w:sz="8" w:space="0"/>
            </w:tcBorders>
          </w:tcPr>
          <w:p>
            <w:pPr>
              <w:pStyle w:val="8"/>
              <w:spacing w:before="116"/>
              <w:ind w:right="23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5115" w:type="dxa"/>
            <w:gridSpan w:val="10"/>
          </w:tcPr>
          <w:p>
            <w:pPr>
              <w:pStyle w:val="8"/>
              <w:spacing w:before="98" w:line="164" w:lineRule="exact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BANCO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34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CONAP-</w:t>
            </w:r>
            <w:r>
              <w:rPr>
                <w:spacing w:val="-2"/>
                <w:sz w:val="14"/>
              </w:rPr>
              <w:t>CIPREDA</w:t>
            </w:r>
          </w:p>
        </w:tc>
        <w:tc>
          <w:tcPr>
            <w:tcW w:w="1795" w:type="dxa"/>
          </w:tcPr>
          <w:p>
            <w:pPr>
              <w:pStyle w:val="8"/>
              <w:spacing w:before="35"/>
              <w:ind w:right="11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spacing w:before="35"/>
              <w:ind w:right="2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35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8"/>
              <w:spacing w:before="35"/>
              <w:ind w:right="223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453" w:type="dxa"/>
          </w:tcPr>
          <w:p>
            <w:pPr>
              <w:pStyle w:val="8"/>
              <w:spacing w:before="38"/>
              <w:ind w:right="236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47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PRIVATIVO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5" w:type="dxa"/>
          </w:tcPr>
          <w:p>
            <w:pPr>
              <w:pStyle w:val="8"/>
              <w:spacing w:before="49"/>
              <w:ind w:right="11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</w:tcPr>
          <w:p>
            <w:pPr>
              <w:pStyle w:val="8"/>
              <w:spacing w:before="49"/>
              <w:ind w:right="25"/>
              <w:rPr>
                <w:sz w:val="12"/>
              </w:rPr>
            </w:pPr>
            <w:r>
              <w:rPr>
                <w:spacing w:val="-2"/>
                <w:sz w:val="12"/>
              </w:rPr>
              <w:t>22,261.20</w:t>
            </w:r>
          </w:p>
        </w:tc>
        <w:tc>
          <w:tcPr>
            <w:tcW w:w="1755" w:type="dxa"/>
            <w:gridSpan w:val="2"/>
          </w:tcPr>
          <w:p>
            <w:pPr>
              <w:pStyle w:val="8"/>
              <w:spacing w:before="49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</w:tcPr>
          <w:p>
            <w:pPr>
              <w:pStyle w:val="8"/>
              <w:spacing w:before="49"/>
              <w:ind w:right="224"/>
              <w:rPr>
                <w:sz w:val="12"/>
              </w:rPr>
            </w:pPr>
            <w:r>
              <w:rPr>
                <w:spacing w:val="-2"/>
                <w:sz w:val="12"/>
              </w:rPr>
              <w:t>100,930.78</w:t>
            </w:r>
          </w:p>
        </w:tc>
        <w:tc>
          <w:tcPr>
            <w:tcW w:w="1453" w:type="dxa"/>
          </w:tcPr>
          <w:p>
            <w:pPr>
              <w:pStyle w:val="8"/>
              <w:spacing w:before="52"/>
              <w:ind w:right="23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22,261.20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" w:hRule="atLeast"/>
        </w:trPr>
        <w:tc>
          <w:tcPr>
            <w:tcW w:w="6838" w:type="dxa"/>
            <w:gridSpan w:val="3"/>
          </w:tcPr>
          <w:p>
            <w:pPr>
              <w:pStyle w:val="8"/>
              <w:spacing w:before="47"/>
              <w:ind w:left="1080"/>
              <w:jc w:val="left"/>
              <w:rPr>
                <w:sz w:val="14"/>
              </w:rPr>
            </w:pPr>
            <w:r>
              <w:rPr>
                <w:sz w:val="14"/>
              </w:rPr>
              <w:t>FONDO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ROTATIVO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ESPECIAL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DONACION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KFW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2"/>
                <w:sz w:val="14"/>
              </w:rPr>
              <w:t>CONAP-</w:t>
            </w:r>
          </w:p>
        </w:tc>
        <w:tc>
          <w:tcPr>
            <w:tcW w:w="1795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114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4"/>
              <w:rPr>
                <w:sz w:val="12"/>
              </w:rPr>
            </w:pPr>
            <w:r>
              <w:rPr>
                <w:spacing w:val="-2"/>
                <w:sz w:val="12"/>
              </w:rPr>
              <w:t>8,425.00</w:t>
            </w:r>
          </w:p>
        </w:tc>
        <w:tc>
          <w:tcPr>
            <w:tcW w:w="1755" w:type="dxa"/>
            <w:gridSpan w:val="2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99"/>
              <w:rPr>
                <w:sz w:val="12"/>
              </w:rPr>
            </w:pPr>
            <w:r>
              <w:rPr>
                <w:spacing w:val="-4"/>
                <w:sz w:val="12"/>
              </w:rPr>
              <w:t>0.00</w:t>
            </w:r>
          </w:p>
        </w:tc>
        <w:tc>
          <w:tcPr>
            <w:tcW w:w="1564" w:type="dxa"/>
            <w:tcBorders>
              <w:bottom w:val="single" w:color="000000" w:sz="8" w:space="0"/>
            </w:tcBorders>
          </w:tcPr>
          <w:p>
            <w:pPr>
              <w:pStyle w:val="8"/>
              <w:spacing w:before="49"/>
              <w:ind w:right="224"/>
              <w:rPr>
                <w:sz w:val="12"/>
              </w:rPr>
            </w:pPr>
            <w:r>
              <w:rPr>
                <w:spacing w:val="-2"/>
                <w:sz w:val="12"/>
              </w:rPr>
              <w:t>24,111.10</w:t>
            </w:r>
          </w:p>
        </w:tc>
        <w:tc>
          <w:tcPr>
            <w:tcW w:w="1453" w:type="dxa"/>
            <w:tcBorders>
              <w:bottom w:val="single" w:color="000000" w:sz="8" w:space="0"/>
            </w:tcBorders>
          </w:tcPr>
          <w:p>
            <w:pPr>
              <w:pStyle w:val="8"/>
              <w:spacing w:before="52"/>
              <w:ind w:right="236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8,425.00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740" w:type="dxa"/>
            <w:gridSpan w:val="2"/>
          </w:tcPr>
          <w:p>
            <w:pPr>
              <w:pStyle w:val="8"/>
              <w:spacing w:before="120"/>
              <w:ind w:right="1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Total</w:t>
            </w:r>
          </w:p>
        </w:tc>
        <w:tc>
          <w:tcPr>
            <w:tcW w:w="5098" w:type="dxa"/>
          </w:tcPr>
          <w:p>
            <w:pPr>
              <w:pStyle w:val="8"/>
              <w:spacing w:before="104"/>
              <w:ind w:left="180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BANCO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DESARROLLO</w:t>
            </w:r>
            <w:r>
              <w:rPr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RURAL.</w:t>
            </w:r>
          </w:p>
        </w:tc>
        <w:tc>
          <w:tcPr>
            <w:tcW w:w="1795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114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710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30,686.20</w:t>
            </w:r>
          </w:p>
        </w:tc>
        <w:tc>
          <w:tcPr>
            <w:tcW w:w="1755" w:type="dxa"/>
            <w:gridSpan w:val="2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99"/>
              <w:rPr>
                <w:b/>
                <w:sz w:val="12"/>
              </w:rPr>
            </w:pPr>
            <w:r>
              <w:rPr>
                <w:b/>
                <w:spacing w:val="-4"/>
                <w:sz w:val="12"/>
              </w:rPr>
              <w:t>0.00</w:t>
            </w:r>
          </w:p>
        </w:tc>
        <w:tc>
          <w:tcPr>
            <w:tcW w:w="1564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2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125,041.88</w:t>
            </w:r>
          </w:p>
        </w:tc>
        <w:tc>
          <w:tcPr>
            <w:tcW w:w="1453" w:type="dxa"/>
            <w:tcBorders>
              <w:bottom w:val="single" w:color="000000" w:sz="12" w:space="0"/>
            </w:tcBorders>
          </w:tcPr>
          <w:p>
            <w:pPr>
              <w:pStyle w:val="8"/>
              <w:spacing w:before="106"/>
              <w:ind w:right="237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30,686.20</w:t>
            </w:r>
          </w:p>
        </w:tc>
      </w:tr>
    </w:tbl>
    <w:p>
      <w:pPr>
        <w:spacing w:after="0"/>
        <w:rPr>
          <w:sz w:val="12"/>
        </w:rPr>
        <w:sectPr>
          <w:type w:val="continuous"/>
          <w:pgSz w:w="15840" w:h="12240" w:orient="landscape"/>
          <w:pgMar w:top="300" w:right="260" w:bottom="280" w:left="260" w:header="720" w:footer="720" w:gutter="0"/>
          <w:cols w:space="720" w:num="1"/>
        </w:sectPr>
      </w:pPr>
    </w:p>
    <w:p>
      <w:pPr>
        <w:pStyle w:val="5"/>
      </w:pPr>
      <w:r>
        <w:t>GRAN</w:t>
      </w:r>
      <w:r>
        <w:rPr>
          <w:b w:val="0"/>
          <w:spacing w:val="6"/>
        </w:rPr>
        <w:t xml:space="preserve"> </w:t>
      </w:r>
      <w:r>
        <w:rPr>
          <w:spacing w:val="-2"/>
        </w:rPr>
        <w:t>TOTAL</w:t>
      </w:r>
    </w:p>
    <w:p>
      <w:pPr>
        <w:tabs>
          <w:tab w:val="left" w:pos="4261"/>
          <w:tab w:val="left" w:pos="6236"/>
          <w:tab w:val="left" w:pos="7242"/>
          <w:tab w:val="left" w:pos="8837"/>
        </w:tabs>
        <w:spacing w:before="81"/>
        <w:ind w:left="2415" w:right="0" w:firstLine="0"/>
        <w:jc w:val="left"/>
        <w:rPr>
          <w:b/>
          <w:sz w:val="12"/>
        </w:rPr>
      </w:pPr>
      <w:r>
        <w:br w:type="column"/>
      </w:r>
      <w:r>
        <w:rPr>
          <w:b/>
          <w:spacing w:val="-2"/>
          <w:sz w:val="12"/>
        </w:rPr>
        <w:t>971,835.12</w:t>
      </w:r>
      <w:r>
        <w:rPr>
          <w:sz w:val="12"/>
        </w:rPr>
        <w:tab/>
      </w:r>
      <w:r>
        <w:rPr>
          <w:b/>
          <w:spacing w:val="-2"/>
          <w:sz w:val="12"/>
        </w:rPr>
        <w:t>30,686.20</w:t>
      </w:r>
      <w:r>
        <w:rPr>
          <w:sz w:val="12"/>
        </w:rPr>
        <w:tab/>
      </w:r>
      <w:r>
        <w:rPr>
          <w:b/>
          <w:spacing w:val="-4"/>
          <w:sz w:val="12"/>
        </w:rPr>
        <w:t>0.00</w:t>
      </w:r>
      <w:r>
        <w:rPr>
          <w:sz w:val="12"/>
        </w:rPr>
        <w:tab/>
      </w:r>
      <w:r>
        <w:rPr>
          <w:b/>
          <w:spacing w:val="-2"/>
          <w:sz w:val="12"/>
        </w:rPr>
        <w:t>1,096,877.00</w:t>
      </w:r>
      <w:r>
        <w:rPr>
          <w:sz w:val="12"/>
        </w:rPr>
        <w:tab/>
      </w:r>
      <w:r>
        <w:rPr>
          <w:b/>
          <w:spacing w:val="-2"/>
          <w:sz w:val="12"/>
        </w:rPr>
        <w:t>30,686.20</w:t>
      </w:r>
    </w:p>
    <w:sectPr>
      <w:type w:val="continuous"/>
      <w:pgSz w:w="15840" w:h="12240" w:orient="landscape"/>
      <w:pgMar w:top="300" w:right="260" w:bottom="280" w:left="260" w:header="720" w:footer="720" w:gutter="0"/>
      <w:cols w:equalWidth="0" w:num="2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9F87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paragraph" w:styleId="5">
    <w:name w:val="Title"/>
    <w:basedOn w:val="1"/>
    <w:qFormat/>
    <w:uiPriority w:val="1"/>
    <w:pPr>
      <w:spacing w:before="94"/>
      <w:jc w:val="right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jc w:val="right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2022-11-08T16:51:00Z</dcterms:created>
  <dc:creator>maria.equite</dc:creator>
  <cp:lastModifiedBy>maria.equite</cp:lastModifiedBy>
  <dcterms:modified xsi:type="dcterms:W3CDTF">2022-11-08T16:51:12Z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2058-11.2.0.11380</vt:lpwstr>
  </property>
  <property fmtid="{D5CDD505-2E9C-101B-9397-08002B2CF9AE}" pid="4" name="ICV">
    <vt:lpwstr>CAF01640E79F423886E09C7316C1A382</vt:lpwstr>
  </property>
</Properties>
</file>