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 w:line="240" w:lineRule="exact"/>
        <w:ind w:left="4122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spacing w:before="0" w:line="240" w:lineRule="auto"/>
        <w:rPr>
          <w:b/>
          <w:sz w:val="18"/>
        </w:rPr>
      </w:pPr>
      <w:r>
        <w:br w:type="column"/>
      </w:r>
    </w:p>
    <w:p>
      <w:pPr>
        <w:pStyle w:val="3"/>
        <w:spacing w:line="113" w:lineRule="exact"/>
        <w:jc w:val="right"/>
      </w:pP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spacing w:before="3" w:line="240" w:lineRule="auto"/>
        <w:rPr>
          <w:b/>
          <w:sz w:val="16"/>
        </w:rPr>
      </w:pPr>
      <w:r>
        <w:br w:type="column"/>
      </w:r>
    </w:p>
    <w:p>
      <w:pPr>
        <w:pStyle w:val="3"/>
        <w:tabs>
          <w:tab w:val="left" w:pos="520"/>
        </w:tabs>
        <w:spacing w:line="133" w:lineRule="exact"/>
        <w:ind w:left="160"/>
      </w:pPr>
      <w:r>
        <w:rPr>
          <w:position w:val="2"/>
        </w:rPr>
        <w:t>1</w:t>
      </w:r>
      <w:r>
        <w:rPr>
          <w:b w:val="0"/>
          <w:position w:val="2"/>
        </w:rPr>
        <w:tab/>
      </w:r>
      <w:r>
        <w:t>DE</w:t>
      </w:r>
      <w:r>
        <w:rPr>
          <w:spacing w:val="57"/>
        </w:rPr>
        <w:t xml:space="preserve"> </w:t>
      </w:r>
      <w:r>
        <w:rPr>
          <w:position w:val="2"/>
        </w:rPr>
        <w:t>1</w:t>
      </w:r>
    </w:p>
    <w:p>
      <w:pPr>
        <w:spacing w:after="0" w:line="133" w:lineRule="exact"/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3">
            <w:col w:w="8795" w:space="40"/>
            <w:col w:w="4942" w:space="39"/>
            <w:col w:w="1704"/>
          </w:cols>
        </w:sect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rPr>
          <w:b/>
          <w:sz w:val="16"/>
        </w:rPr>
      </w:pPr>
    </w:p>
    <w:p>
      <w:pPr>
        <w:pStyle w:val="6"/>
        <w:spacing w:before="9"/>
        <w:rPr>
          <w:b/>
          <w:sz w:val="22"/>
        </w:rPr>
      </w:pPr>
    </w:p>
    <w:p>
      <w:pPr>
        <w:tabs>
          <w:tab w:val="right" w:pos="1597"/>
        </w:tabs>
        <w:spacing w:before="0"/>
        <w:ind w:left="8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0" w:line="194" w:lineRule="exact"/>
        <w:ind w:left="12" w:right="43" w:firstLine="0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Oficio</w:t>
      </w:r>
    </w:p>
    <w:p>
      <w:pPr>
        <w:pStyle w:val="2"/>
        <w:ind w:right="4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7</w:t>
      </w:r>
      <w:r>
        <w:rPr>
          <w:spacing w:val="-49"/>
        </w:rPr>
        <w:t xml:space="preserve"> </w:t>
      </w:r>
      <w:r>
        <w:t>Modificaciones</w:t>
      </w:r>
      <w:r>
        <w:rPr>
          <w:spacing w:val="4"/>
        </w:rPr>
        <w:t xml:space="preserve"> </w:t>
      </w:r>
      <w:r>
        <w:t>internas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externas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presupuesto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Ingresos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Egresos</w:t>
      </w:r>
    </w:p>
    <w:p>
      <w:pPr>
        <w:spacing w:before="109"/>
        <w:ind w:left="89" w:right="4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1495"/>
        </w:tabs>
        <w:spacing w:before="52"/>
        <w:ind w:left="154" w:right="0" w:firstLine="0"/>
        <w:jc w:val="center"/>
        <w:rPr>
          <w:b/>
          <w:sz w:val="16"/>
        </w:rPr>
      </w:pPr>
      <w:r>
        <w:rPr>
          <w:b/>
          <w:sz w:val="16"/>
        </w:rPr>
        <w:t xml:space="preserve">Del  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16"/>
        </w:rPr>
        <w:t>01/08/2022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b/>
          <w:spacing w:val="35"/>
          <w:sz w:val="16"/>
        </w:rPr>
        <w:t xml:space="preserve"> </w:t>
      </w:r>
      <w:r>
        <w:rPr>
          <w:b/>
          <w:position w:val="2"/>
          <w:sz w:val="16"/>
        </w:rPr>
        <w:t>31/08/2022</w:t>
      </w:r>
    </w:p>
    <w:p>
      <w:pPr>
        <w:spacing w:before="40"/>
        <w:ind w:left="84" w:right="4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919"/>
        </w:tabs>
        <w:spacing w:before="127"/>
        <w:ind w:left="84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3"/>
        <w:tabs>
          <w:tab w:val="left" w:pos="880"/>
        </w:tabs>
        <w:spacing w:before="56" w:line="312" w:lineRule="auto"/>
        <w:ind w:left="84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8/09/2022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10:18.57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R00815925.rpt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4">
            <w:col w:w="1638" w:space="1344"/>
            <w:col w:w="6903" w:space="2927"/>
            <w:col w:w="973" w:space="40"/>
            <w:col w:w="1695"/>
          </w:cols>
        </w:sectPr>
      </w:pPr>
    </w:p>
    <w:p>
      <w:pPr>
        <w:pStyle w:val="6"/>
        <w:ind w:left="85"/>
        <w:rPr>
          <w:sz w:val="20"/>
        </w:rPr>
      </w:pPr>
      <w:r>
        <w:rPr>
          <w:sz w:val="20"/>
        </w:rPr>
        <w:pict>
          <v:group id="docshapegroup1" o:spid="_x0000_s1026" o:spt="203" style="height:42.3pt;width:760.6pt;" coordsize="15212,846">
            <o:lock v:ext="edit"/>
            <v:line id="_x0000_s1027" o:spid="_x0000_s1027" o:spt="20" style="position:absolute;left:77;top:20;height:0;width:15135;" stroked="t" coordsize="21600,21600">
              <v:path arrowok="t"/>
              <v:fill focussize="0,0"/>
              <v:stroke weight="2pt" color="#000000"/>
              <v:imagedata o:title=""/>
              <o:lock v:ext="edit"/>
            </v:line>
            <v:shape id="docshape2" o:spid="_x0000_s1028" style="position:absolute;left:3702;top:30;height:795;width:10320;" filled="f" stroked="t" coordorigin="3702,30" coordsize="10320,795" path="m5012,400l11592,400m4962,30l4962,825m7062,30l7062,825m9250,30l9250,825m11622,30l11622,825m12822,30l12822,825m14022,30l14022,825m5907,390l5907,825m3702,30l3702,825e">
              <v:path arrowok="t"/>
              <v:fill on="f" focussize="0,0"/>
              <v:stroke weight="1pt" color="#000000"/>
              <v:imagedata o:title=""/>
              <o:lock v:ext="edit"/>
            </v:shape>
            <v:line id="_x0000_s1029" o:spid="_x0000_s1029" o:spt="20" style="position:absolute;left:77;top:826;height:0;width:15135;" stroked="t" coordsize="21600,21600">
              <v:path arrowok="t"/>
              <v:fill focussize="0,0"/>
              <v:stroke weight="2pt" color="#000000"/>
              <v:imagedata o:title=""/>
              <o:lock v:ext="edit"/>
            </v:line>
            <v:shape id="docshape3" o:spid="_x0000_s1030" style="position:absolute;left:8242;top:390;height:435;width:2232;" filled="f" stroked="t" coordorigin="8242,390" coordsize="2232,435" path="m8242,390l8242,825m10474,390l10474,825e">
              <v:path arrowok="t"/>
              <v:fill on="f" focussize="0,0"/>
              <v:stroke weight="1pt" color="#000000"/>
              <v:imagedata o:title=""/>
              <o:lock v:ext="edit"/>
            </v:shape>
            <v:shape id="docshape4" o:spid="_x0000_s1031" o:spt="202" type="#_x0000_t202" style="position:absolute;left:0;top:173;height:195;width:248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4" w:lineRule="exact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ENTIDAD</w:t>
                    </w:r>
                    <w:r>
                      <w:rPr>
                        <w:b/>
                        <w:spacing w:val="3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/</w:t>
                    </w:r>
                    <w:r>
                      <w:rPr>
                        <w:b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Unidad</w:t>
                    </w:r>
                    <w:r>
                      <w:rPr>
                        <w:b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Ejecutora</w:t>
                    </w:r>
                    <w:r>
                      <w:rPr>
                        <w:b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*</w:t>
                    </w:r>
                  </w:p>
                </w:txbxContent>
              </v:textbox>
            </v:shape>
            <v:shape id="docshape5" o:spid="_x0000_s1032" o:spt="202" type="#_x0000_t202" style="position:absolute;left:5525;top:70;height:317;width:107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MODIFICACIONES</w:t>
                    </w:r>
                  </w:p>
                  <w:p>
                    <w:pPr>
                      <w:spacing w:before="42"/>
                      <w:ind w:left="0" w:right="16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INTERNAS**</w:t>
                    </w:r>
                  </w:p>
                </w:txbxContent>
              </v:textbox>
            </v:shape>
            <v:shape id="docshape6" o:spid="_x0000_s1033" o:spt="202" type="#_x0000_t202" style="position:absolute;left:7673;top:70;height:317;width:107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MODIFICACIONES</w:t>
                    </w:r>
                  </w:p>
                  <w:p>
                    <w:pPr>
                      <w:spacing w:before="42"/>
                      <w:ind w:left="0" w:right="19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EXTERNAS***</w:t>
                    </w:r>
                  </w:p>
                </w:txbxContent>
              </v:textbox>
            </v:shape>
            <v:shape id="docshape7" o:spid="_x0000_s1034" o:spt="202" type="#_x0000_t202" style="position:absolute;left:9616;top:190;height:137;width:17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INTERINSTITUCIONALES****</w:t>
                    </w:r>
                  </w:p>
                </w:txbxContent>
              </v:textbox>
            </v:shape>
            <v:shape id="docshape8" o:spid="_x0000_s1035" o:spt="202" type="#_x0000_t202" style="position:absolute;left:3927;top:310;height:317;width:86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PRESUPUESTO</w:t>
                    </w:r>
                  </w:p>
                  <w:p>
                    <w:pPr>
                      <w:spacing w:before="42"/>
                      <w:ind w:left="0" w:right="17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INICIAL</w:t>
                    </w:r>
                  </w:p>
                </w:txbxContent>
              </v:textbox>
            </v:shape>
            <v:shape id="docshape9" o:spid="_x0000_s1036" o:spt="202" type="#_x0000_t202" style="position:absolute;left:11754;top:310;height:137;width:215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167"/>
                      </w:tabs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AMPLIACIONES</w:t>
                    </w:r>
                    <w:r>
                      <w:rPr>
                        <w:w w:val="105"/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>DISMINUCIONES</w:t>
                    </w:r>
                  </w:p>
                </w:txbxContent>
              </v:textbox>
            </v:shape>
            <v:shape id="docshape10" o:spid="_x0000_s1037" o:spt="202" type="#_x0000_t202" style="position:absolute;left:5135;top:550;height:137;width:4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Aumento</w:t>
                    </w:r>
                  </w:p>
                </w:txbxContent>
              </v:textbox>
            </v:shape>
            <v:shape id="docshape11" o:spid="_x0000_s1038" o:spt="202" type="#_x0000_t202" style="position:absolute;left:6052;top:550;height:137;width:6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Disminución</w:t>
                    </w:r>
                  </w:p>
                </w:txbxContent>
              </v:textbox>
            </v:shape>
            <v:shape id="docshape12" o:spid="_x0000_s1039" o:spt="202" type="#_x0000_t202" style="position:absolute;left:7445;top:550;height:137;width:4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Aumento</w:t>
                    </w:r>
                  </w:p>
                </w:txbxContent>
              </v:textbox>
            </v:shape>
            <v:shape id="docshape13" o:spid="_x0000_s1040" o:spt="202" type="#_x0000_t202" style="position:absolute;left:8335;top:550;height:137;width:6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Disminución</w:t>
                    </w:r>
                  </w:p>
                </w:txbxContent>
              </v:textbox>
            </v:shape>
            <v:shape id="docshape14" o:spid="_x0000_s1041" o:spt="202" type="#_x0000_t202" style="position:absolute;left:9543;top:550;height:137;width:4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Aumento</w:t>
                    </w:r>
                  </w:p>
                </w:txbxContent>
              </v:textbox>
            </v:shape>
            <v:shape id="docshape15" o:spid="_x0000_s1042" o:spt="202" type="#_x0000_t202" style="position:absolute;left:10695;top:550;height:137;width:6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Disminución</w:t>
                    </w:r>
                  </w:p>
                </w:txbxContent>
              </v:textbox>
            </v:shape>
            <v:shape id="docshape16" o:spid="_x0000_s1043" o:spt="202" type="#_x0000_t202" style="position:absolute;left:14189;top:310;height:317;width:86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36" w:lineRule="exact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PRESUPUESTO</w:t>
                    </w:r>
                  </w:p>
                  <w:p>
                    <w:pPr>
                      <w:spacing w:before="42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VIGENTE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31"/>
        <w:ind w:left="204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space="720" w:num="1"/>
        </w:sectPr>
      </w:pPr>
    </w:p>
    <w:p>
      <w:pPr>
        <w:pStyle w:val="6"/>
        <w:spacing w:before="143" w:line="312" w:lineRule="auto"/>
        <w:ind w:left="296" w:right="37"/>
      </w:pPr>
      <w:r>
        <w:pict>
          <v:line id="_x0000_s1044" o:spid="_x0000_s1044" o:spt="20" style="position:absolute;left:0pt;margin-left:2.85pt;margin-top:38.9pt;height:0pt;width:767.95pt;mso-position-horizontal-relative:page;z-index:2516592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t>31-RESTAURACIÓN, PROTECCIÓN,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DIVERSIDAD BIOLÓGICA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tabs>
          <w:tab w:val="left" w:pos="1665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w w:val="105"/>
          <w:sz w:val="10"/>
        </w:rPr>
        <w:t>84,907.00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-84,907.00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2,721,200.00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-2,721,200.00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7" w:line="240" w:lineRule="auto"/>
        <w:rPr>
          <w:sz w:val="10"/>
        </w:rPr>
      </w:pPr>
      <w:r>
        <w:br w:type="column"/>
      </w:r>
    </w:p>
    <w:p>
      <w:pPr>
        <w:tabs>
          <w:tab w:val="left" w:pos="1496"/>
          <w:tab w:val="left" w:pos="2340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8">
            <w:col w:w="3212" w:space="703"/>
            <w:col w:w="2127" w:space="230"/>
            <w:col w:w="792" w:space="366"/>
            <w:col w:w="889" w:space="119"/>
            <w:col w:w="924" w:space="583"/>
            <w:col w:w="521" w:space="629"/>
            <w:col w:w="521" w:space="799"/>
            <w:col w:w="3105"/>
          </w:cols>
        </w:sectPr>
      </w:pPr>
    </w:p>
    <w:p>
      <w:pPr>
        <w:spacing w:before="122"/>
        <w:ind w:left="296" w:right="0" w:firstLine="0"/>
        <w:jc w:val="left"/>
        <w:rPr>
          <w:b/>
          <w:sz w:val="14"/>
        </w:rPr>
      </w:pPr>
      <w:r>
        <w:pict>
          <v:line id="_x0000_s1045" o:spid="_x0000_s1045" o:spt="20" style="position:absolute;left:0pt;margin-left:188.85pt;margin-top:34.6pt;height:0pt;width:581.95pt;mso-position-horizontal-relative:page;z-index:251659264;mso-width-relative:page;mso-height-relative:page;" stroked="t" coordsize="21600,21600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b/>
          <w:sz w:val="14"/>
        </w:rPr>
        <w:t>Total</w:t>
      </w:r>
    </w:p>
    <w:p>
      <w:pPr>
        <w:spacing w:before="117" w:line="290" w:lineRule="auto"/>
        <w:ind w:left="138" w:right="38" w:firstLine="0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11130016-217-CONSEJO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NACIONAL DE ÁREAS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tabs>
          <w:tab w:val="left" w:pos="1614"/>
        </w:tabs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84,907.00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-84,907.00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2,721,200.00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-2,721,200.00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  <w:tab w:val="left" w:pos="2338"/>
        </w:tabs>
        <w:spacing w:before="103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619" w:space="40"/>
            <w:col w:w="1715" w:space="1538"/>
            <w:col w:w="2080" w:space="268"/>
            <w:col w:w="797" w:space="380"/>
            <w:col w:w="894" w:space="73"/>
            <w:col w:w="929" w:space="609"/>
            <w:col w:w="523" w:space="628"/>
            <w:col w:w="523" w:space="797"/>
            <w:col w:w="3107"/>
          </w:cols>
        </w:sectPr>
      </w:pPr>
    </w:p>
    <w:p>
      <w:pPr>
        <w:spacing w:before="0" w:line="188" w:lineRule="exact"/>
        <w:ind w:left="29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TOTAL...</w:t>
      </w:r>
    </w:p>
    <w:p>
      <w:pPr>
        <w:tabs>
          <w:tab w:val="left" w:pos="1614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84,907.00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-84,907.00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2,721,200.00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-2,721,200.00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1086" w:space="2826"/>
            <w:col w:w="2080" w:space="268"/>
            <w:col w:w="797" w:space="380"/>
            <w:col w:w="894" w:space="73"/>
            <w:col w:w="929" w:space="609"/>
            <w:col w:w="523" w:space="628"/>
            <w:col w:w="523" w:space="797"/>
            <w:col w:w="1723" w:space="319"/>
            <w:col w:w="1065"/>
          </w:cols>
        </w:sectPr>
      </w:pPr>
    </w:p>
    <w:p>
      <w:pPr>
        <w:pStyle w:val="6"/>
        <w:spacing w:before="8"/>
        <w:rPr>
          <w:b/>
        </w:rPr>
      </w:pPr>
    </w:p>
    <w:p>
      <w:pPr>
        <w:pStyle w:val="6"/>
        <w:spacing w:before="95"/>
        <w:ind w:left="240"/>
      </w:pPr>
      <w:r>
        <w:t>NOTA:</w:t>
      </w:r>
    </w:p>
    <w:p>
      <w:pPr>
        <w:pStyle w:val="6"/>
        <w:spacing w:before="49"/>
        <w:ind w:left="205"/>
      </w:pPr>
      <w:r>
        <w:t>*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aplica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administrativas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estan</w:t>
      </w:r>
      <w:r>
        <w:rPr>
          <w:spacing w:val="2"/>
        </w:rPr>
        <w:t xml:space="preserve"> </w:t>
      </w:r>
      <w:r>
        <w:t>constituidas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unidades</w:t>
      </w:r>
      <w:r>
        <w:rPr>
          <w:spacing w:val="3"/>
        </w:rPr>
        <w:t xml:space="preserve"> </w:t>
      </w:r>
      <w:r>
        <w:t>ejecutoras.</w:t>
      </w:r>
    </w:p>
    <w:p>
      <w:pPr>
        <w:pStyle w:val="6"/>
        <w:spacing w:before="49"/>
        <w:ind w:left="205"/>
      </w:pPr>
      <w:r>
        <w:t>**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tienen</w:t>
      </w:r>
      <w:r>
        <w:rPr>
          <w:spacing w:val="2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</w:t>
      </w:r>
      <w:r>
        <w:rPr>
          <w:spacing w:val="2"/>
        </w:rPr>
        <w:t xml:space="preserve"> </w:t>
      </w:r>
      <w:r>
        <w:t>institución.</w:t>
      </w:r>
    </w:p>
    <w:p>
      <w:pPr>
        <w:pStyle w:val="6"/>
        <w:spacing w:before="49" w:line="312" w:lineRule="auto"/>
        <w:ind w:left="205" w:right="3452"/>
      </w:pPr>
      <w:r>
        <w:t>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distintos</w:t>
      </w:r>
      <w:r>
        <w:rPr>
          <w:spacing w:val="2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entidad;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puede</w:t>
      </w:r>
      <w:r>
        <w:rPr>
          <w:spacing w:val="2"/>
        </w:rPr>
        <w:t xml:space="preserve"> </w:t>
      </w:r>
      <w:r>
        <w:t>variar,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entidad.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estas</w:t>
      </w:r>
      <w:r>
        <w:rPr>
          <w:spacing w:val="-32"/>
        </w:rPr>
        <w:t xml:space="preserve"> </w:t>
      </w:r>
      <w:r>
        <w:t>modificaciones se requiere de Resolución del Ministerio de Finanzas Públicas.</w:t>
      </w:r>
    </w:p>
    <w:p>
      <w:pPr>
        <w:pStyle w:val="6"/>
        <w:spacing w:before="1"/>
        <w:ind w:left="205"/>
      </w:pPr>
      <w:r>
        <w:t>****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instituciones,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afectan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entidades.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Gubernativo.</w:t>
      </w:r>
    </w:p>
    <w:sectPr>
      <w:type w:val="continuous"/>
      <w:pgSz w:w="15840" w:h="12240" w:orient="landscape"/>
      <w:pgMar w:top="120" w:right="32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01261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89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26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2022-09-08T16:24:00Z</dcterms:created>
  <dc:creator>maria.equite</dc:creator>
  <cp:lastModifiedBy>maria.equite</cp:lastModifiedBy>
  <dcterms:modified xsi:type="dcterms:W3CDTF">2022-09-08T16:24:34Z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2058-11.2.0.11306</vt:lpwstr>
  </property>
  <property fmtid="{D5CDD505-2E9C-101B-9397-08002B2CF9AE}" pid="4" name="ICV">
    <vt:lpwstr>177982B532044B0188E0C3D3B9BB01B0</vt:lpwstr>
  </property>
</Properties>
</file>