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EJERCICIO:</w:t>
      </w: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2022</w:t>
      </w:r>
    </w:p>
    <w:p>
      <w:pPr>
        <w:pStyle w:val="BodyText"/>
        <w:spacing w:before="85"/>
        <w:ind w:left="199" w:right="5783"/>
        <w:jc w:val="center"/>
      </w:pPr>
      <w:r>
        <w:rPr>
          <w:b w:val="0"/>
        </w:rPr>
        <w:br w:type="column"/>
      </w:r>
      <w:r>
        <w:rPr/>
        <w:t>Sistema</w:t>
      </w:r>
      <w:r>
        <w:rPr>
          <w:rFonts w:ascii="Times New Roman"/>
          <w:b w:val="0"/>
          <w:spacing w:val="16"/>
        </w:rPr>
        <w:t> </w:t>
      </w:r>
      <w:r>
        <w:rPr/>
        <w:t>de</w:t>
      </w:r>
      <w:r>
        <w:rPr>
          <w:rFonts w:ascii="Times New Roman"/>
          <w:b w:val="0"/>
          <w:spacing w:val="16"/>
        </w:rPr>
        <w:t> </w:t>
      </w:r>
      <w:r>
        <w:rPr/>
        <w:t>Contabilidad</w:t>
      </w:r>
      <w:r>
        <w:rPr>
          <w:rFonts w:ascii="Times New Roman"/>
          <w:b w:val="0"/>
          <w:spacing w:val="17"/>
        </w:rPr>
        <w:t> </w:t>
      </w:r>
      <w:r>
        <w:rPr/>
        <w:t>Integrada</w:t>
      </w:r>
      <w:r>
        <w:rPr>
          <w:rFonts w:ascii="Times New Roman"/>
          <w:b w:val="0"/>
          <w:spacing w:val="16"/>
        </w:rPr>
        <w:t> </w:t>
      </w:r>
      <w:r>
        <w:rPr>
          <w:spacing w:val="-2"/>
        </w:rPr>
        <w:t>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1.5pt;margin-top:-3.745215pt;width:111.9pt;height:45.3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7"/>
                    <w:gridCol w:w="137"/>
                    <w:gridCol w:w="1124"/>
                  </w:tblGrid>
                  <w:tr>
                    <w:trPr>
                      <w:trHeight w:val="213" w:hRule="atLeast"/>
                    </w:trPr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  <w:r>
                          <w:rPr>
                            <w:spacing w:val="67"/>
                            <w:w w:val="15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tabs>
                            <w:tab w:pos="1151" w:val="right" w:leader="none"/>
                          </w:tabs>
                          <w:spacing w:before="3"/>
                          <w:ind w:left="375" w:right="-2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>DE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0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tabs>
                            <w:tab w:pos="891" w:val="left" w:leader="none"/>
                          </w:tabs>
                          <w:spacing w:before="40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before="27"/>
                          <w:ind w:left="1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8/09/2022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tabs>
                            <w:tab w:pos="855" w:val="left" w:leader="none"/>
                          </w:tabs>
                          <w:spacing w:line="154" w:lineRule="exact" w:before="40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167" w:lineRule="exact" w:before="27"/>
                          <w:ind w:left="17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9:39.00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154" w:lineRule="exact" w:before="66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</w:tcPr>
                      <w:p>
                        <w:pPr>
                          <w:pStyle w:val="TableParagraph"/>
                          <w:spacing w:line="167" w:lineRule="exact" w:before="53"/>
                          <w:ind w:left="15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4"/>
        </w:rPr>
        <w:t>Informacion</w:t>
      </w:r>
      <w:r>
        <w:rPr>
          <w:spacing w:val="-2"/>
          <w:sz w:val="14"/>
        </w:rPr>
        <w:t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> </w:t>
      </w:r>
      <w:r>
        <w:rPr>
          <w:rFonts w:ascii="Arial"/>
          <w:b/>
          <w:spacing w:val="-2"/>
          <w:sz w:val="14"/>
        </w:rPr>
        <w:t>Oficio</w:t>
      </w:r>
    </w:p>
    <w:p>
      <w:pPr>
        <w:pStyle w:val="BodyText"/>
        <w:spacing w:line="295" w:lineRule="auto" w:before="71"/>
        <w:ind w:left="199" w:right="5783"/>
        <w:jc w:val="center"/>
      </w:pPr>
      <w:r>
        <w:rPr/>
        <w:t>Reportes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Ley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Acceso</w:t>
      </w:r>
      <w:r>
        <w:rPr>
          <w:rFonts w:ascii="Times New Roman" w:hAnsi="Times New Roman"/>
          <w:b w:val="0"/>
        </w:rPr>
        <w:t> </w:t>
      </w:r>
      <w:r>
        <w:rPr/>
        <w:t>a</w:t>
      </w:r>
      <w:r>
        <w:rPr>
          <w:rFonts w:ascii="Times New Roman" w:hAnsi="Times New Roman"/>
          <w:b w:val="0"/>
        </w:rPr>
        <w:t> </w:t>
      </w:r>
      <w:r>
        <w:rPr/>
        <w:t>la</w:t>
      </w:r>
      <w:r>
        <w:rPr>
          <w:rFonts w:ascii="Times New Roman" w:hAnsi="Times New Roman"/>
          <w:b w:val="0"/>
        </w:rPr>
        <w:t> </w:t>
      </w:r>
      <w:r>
        <w:rPr/>
        <w:t>Información</w:t>
      </w:r>
      <w:r>
        <w:rPr>
          <w:rFonts w:ascii="Times New Roman" w:hAnsi="Times New Roman"/>
          <w:b w:val="0"/>
        </w:rPr>
        <w:t> </w:t>
      </w:r>
      <w:r>
        <w:rPr/>
        <w:t>Pública</w:t>
      </w:r>
      <w:r>
        <w:rPr>
          <w:rFonts w:ascii="Times New Roman" w:hAnsi="Times New Roman"/>
          <w:b w:val="0"/>
        </w:rPr>
        <w:t> </w:t>
      </w:r>
      <w:r>
        <w:rPr/>
        <w:t>-</w:t>
      </w:r>
      <w:r>
        <w:rPr>
          <w:rFonts w:ascii="Times New Roman" w:hAnsi="Times New Roman"/>
          <w:b w:val="0"/>
        </w:rPr>
        <w:t> </w:t>
      </w:r>
      <w:r>
        <w:rPr/>
        <w:t>Art.</w:t>
      </w:r>
      <w:r>
        <w:rPr>
          <w:rFonts w:ascii="Times New Roman" w:hAnsi="Times New Roman"/>
          <w:b w:val="0"/>
        </w:rPr>
        <w:t> </w:t>
      </w:r>
      <w:r>
        <w:rPr/>
        <w:t>10</w:t>
      </w:r>
      <w:r>
        <w:rPr>
          <w:rFonts w:ascii="Times New Roman" w:hAnsi="Times New Roman"/>
          <w:b w:val="0"/>
        </w:rPr>
        <w:t> </w:t>
      </w:r>
      <w:r>
        <w:rPr/>
        <w:t>Numeral</w:t>
      </w:r>
      <w:r>
        <w:rPr>
          <w:rFonts w:ascii="Times New Roman" w:hAnsi="Times New Roman"/>
          <w:b w:val="0"/>
        </w:rPr>
        <w:t> </w:t>
      </w:r>
      <w:r>
        <w:rPr/>
        <w:t>9</w:t>
      </w:r>
      <w:r>
        <w:rPr>
          <w:rFonts w:ascii="Times New Roman" w:hAnsi="Times New Roman"/>
          <w:b w:val="0"/>
          <w:spacing w:val="40"/>
        </w:rPr>
        <w:t> </w:t>
      </w:r>
      <w:r>
        <w:rPr/>
        <w:t>Depositos</w:t>
      </w:r>
      <w:r>
        <w:rPr>
          <w:rFonts w:ascii="Times New Roman" w:hAnsi="Times New Roman"/>
          <w:b w:val="0"/>
        </w:rPr>
        <w:t> </w:t>
      </w:r>
      <w:r>
        <w:rPr/>
        <w:t>constituidos</w:t>
      </w:r>
      <w:r>
        <w:rPr>
          <w:rFonts w:ascii="Times New Roman" w:hAnsi="Times New Roman"/>
          <w:b w:val="0"/>
        </w:rPr>
        <w:t> </w:t>
      </w:r>
      <w:r>
        <w:rPr/>
        <w:t>con</w:t>
      </w:r>
      <w:r>
        <w:rPr>
          <w:rFonts w:ascii="Times New Roman" w:hAnsi="Times New Roman"/>
          <w:b w:val="0"/>
        </w:rPr>
        <w:t> </w:t>
      </w:r>
      <w:r>
        <w:rPr/>
        <w:t>fondos</w:t>
      </w:r>
      <w:r>
        <w:rPr>
          <w:rFonts w:ascii="Times New Roman" w:hAnsi="Times New Roman"/>
          <w:b w:val="0"/>
        </w:rPr>
        <w:t> </w:t>
      </w:r>
      <w:r>
        <w:rPr/>
        <w:t>públicos</w:t>
      </w:r>
    </w:p>
    <w:p>
      <w:pPr>
        <w:spacing w:line="151" w:lineRule="exact" w:before="0"/>
        <w:ind w:left="199" w:right="5781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> </w:t>
      </w:r>
      <w:r>
        <w:rPr>
          <w:rFonts w:ascii="Arial"/>
          <w:b/>
          <w:sz w:val="14"/>
        </w:rPr>
        <w:t>en</w:t>
      </w:r>
      <w:r>
        <w:rPr>
          <w:spacing w:val="-2"/>
          <w:sz w:val="14"/>
        </w:rPr>
        <w:t> </w:t>
      </w:r>
      <w:r>
        <w:rPr>
          <w:rFonts w:ascii="Arial"/>
          <w:b/>
          <w:spacing w:val="-2"/>
          <w:sz w:val="14"/>
        </w:rPr>
        <w:t>Quetzales</w:t>
      </w:r>
    </w:p>
    <w:p>
      <w:pPr>
        <w:spacing w:before="79"/>
        <w:ind w:left="199" w:right="5783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Unidad</w:t>
      </w:r>
      <w:r>
        <w:rPr>
          <w:spacing w:val="-2"/>
          <w:sz w:val="14"/>
        </w:rPr>
        <w:t> </w:t>
      </w:r>
      <w:r>
        <w:rPr>
          <w:rFonts w:ascii="Arial"/>
          <w:b/>
          <w:sz w:val="14"/>
        </w:rPr>
        <w:t>Ejecutora</w:t>
      </w:r>
      <w:r>
        <w:rPr>
          <w:spacing w:val="-1"/>
          <w:sz w:val="14"/>
        </w:rPr>
        <w:t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> </w:t>
      </w:r>
      <w:r>
        <w:rPr>
          <w:rFonts w:ascii="Arial"/>
          <w:b/>
          <w:sz w:val="14"/>
        </w:rPr>
        <w:t>a</w:t>
      </w:r>
      <w:r>
        <w:rPr>
          <w:spacing w:val="-1"/>
          <w:sz w:val="14"/>
        </w:rPr>
        <w:t> </w:t>
      </w:r>
      <w:r>
        <w:rPr>
          <w:rFonts w:ascii="Arial"/>
          <w:b/>
          <w:sz w:val="14"/>
        </w:rPr>
        <w:t>217,</w:t>
      </w:r>
      <w:r>
        <w:rPr>
          <w:spacing w:val="-1"/>
          <w:sz w:val="14"/>
        </w:rPr>
        <w:t> </w:t>
      </w:r>
      <w:r>
        <w:rPr>
          <w:rFonts w:ascii="Arial"/>
          <w:b/>
          <w:sz w:val="14"/>
        </w:rPr>
        <w:t>Entidad</w:t>
      </w:r>
      <w:r>
        <w:rPr>
          <w:spacing w:val="-2"/>
          <w:sz w:val="14"/>
        </w:rPr>
        <w:t> </w:t>
      </w:r>
      <w:r>
        <w:rPr>
          <w:rFonts w:ascii="Arial"/>
          <w:b/>
          <w:sz w:val="14"/>
        </w:rPr>
        <w:t>Igual</w:t>
      </w:r>
      <w:r>
        <w:rPr>
          <w:spacing w:val="-1"/>
          <w:sz w:val="14"/>
        </w:rPr>
        <w:t> </w:t>
      </w:r>
      <w:r>
        <w:rPr>
          <w:rFonts w:ascii="Arial"/>
          <w:b/>
          <w:sz w:val="14"/>
        </w:rPr>
        <w:t>a</w:t>
      </w:r>
      <w:r>
        <w:rPr>
          <w:spacing w:val="-2"/>
          <w:sz w:val="14"/>
        </w:rPr>
        <w:t> </w:t>
      </w:r>
      <w:r>
        <w:rPr>
          <w:rFonts w:ascii="Arial"/>
          <w:b/>
          <w:spacing w:val="-2"/>
          <w:sz w:val="14"/>
        </w:rPr>
        <w:t>11130016</w:t>
      </w:r>
    </w:p>
    <w:p>
      <w:pPr>
        <w:pStyle w:val="BodyText"/>
        <w:spacing w:before="86"/>
        <w:ind w:left="199" w:right="5686"/>
        <w:jc w:val="center"/>
        <w:rPr>
          <w:rFonts w:ascii="Times New Roman"/>
        </w:rPr>
      </w:pPr>
      <w:r>
        <w:rPr>
          <w:rFonts w:ascii="Times New Roman"/>
          <w:spacing w:val="-2"/>
          <w:w w:val="105"/>
        </w:rPr>
        <w:t>DEL</w:t>
      </w:r>
      <w:r>
        <w:rPr>
          <w:rFonts w:ascii="Times New Roman"/>
          <w:b w:val="0"/>
          <w:spacing w:val="-2"/>
          <w:w w:val="105"/>
        </w:rPr>
        <w:t> </w:t>
      </w:r>
      <w:r>
        <w:rPr>
          <w:rFonts w:ascii="Times New Roman"/>
          <w:spacing w:val="-2"/>
          <w:w w:val="105"/>
        </w:rPr>
        <w:t>01/08/2022</w:t>
      </w:r>
      <w:r>
        <w:rPr>
          <w:rFonts w:ascii="Times New Roman"/>
          <w:b w:val="0"/>
          <w:spacing w:val="-1"/>
          <w:w w:val="105"/>
        </w:rPr>
        <w:t> </w:t>
      </w:r>
      <w:r>
        <w:rPr>
          <w:rFonts w:ascii="Times New Roman"/>
          <w:spacing w:val="-2"/>
          <w:w w:val="105"/>
        </w:rPr>
        <w:t>AL</w:t>
      </w:r>
      <w:r>
        <w:rPr>
          <w:rFonts w:ascii="Times New Roman"/>
          <w:b w:val="0"/>
          <w:spacing w:val="-1"/>
          <w:w w:val="105"/>
        </w:rPr>
        <w:t> </w:t>
      </w:r>
      <w:r>
        <w:rPr>
          <w:rFonts w:ascii="Times New Roman"/>
          <w:spacing w:val="-2"/>
          <w:w w:val="105"/>
        </w:rPr>
        <w:t>31/08/2022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bottom="280" w:left="260" w:right="260"/>
          <w:cols w:num="3" w:equalWidth="0">
            <w:col w:w="896" w:space="64"/>
            <w:col w:w="450" w:space="2016"/>
            <w:col w:w="11894"/>
          </w:cols>
        </w:sectPr>
      </w:pPr>
    </w:p>
    <w:p>
      <w:pPr>
        <w:spacing w:line="240" w:lineRule="auto" w:before="6" w:after="1"/>
        <w:rPr>
          <w:b/>
          <w:sz w:val="1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788"/>
        <w:gridCol w:w="5098"/>
        <w:gridCol w:w="1795"/>
        <w:gridCol w:w="1398"/>
        <w:gridCol w:w="312"/>
        <w:gridCol w:w="1395"/>
        <w:gridCol w:w="360"/>
        <w:gridCol w:w="1564"/>
        <w:gridCol w:w="1453"/>
      </w:tblGrid>
      <w:tr>
        <w:trPr>
          <w:trHeight w:val="303" w:hRule="atLeast"/>
        </w:trPr>
        <w:tc>
          <w:tcPr>
            <w:tcW w:w="952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6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spacing w:before="104"/>
              <w:ind w:left="2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5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04"/>
              <w:ind w:left="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8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04"/>
              <w:ind w:left="10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7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spacing w:before="104"/>
              <w:ind w:left="3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4" w:type="dxa"/>
            <w:gridSpan w:val="2"/>
            <w:tcBorders>
              <w:top w:val="single" w:sz="24" w:space="0" w:color="000000"/>
            </w:tcBorders>
          </w:tcPr>
          <w:p>
            <w:pPr>
              <w:pStyle w:val="TableParagraph"/>
              <w:spacing w:before="104"/>
              <w:ind w:left="4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104"/>
              <w:ind w:left="23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>
        <w:trPr>
          <w:trHeight w:val="236" w:hRule="atLeast"/>
        </w:trPr>
        <w:tc>
          <w:tcPr>
            <w:tcW w:w="95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26"/>
              <w:ind w:left="599" w:right="9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26"/>
              <w:ind w:left="101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7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spacing w:before="26"/>
              <w:ind w:left="899" w:right="59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4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spacing w:before="26"/>
              <w:ind w:left="932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3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26"/>
              <w:ind w:left="2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>
        <w:trPr>
          <w:trHeight w:val="313" w:hRule="atLeast"/>
        </w:trPr>
        <w:tc>
          <w:tcPr>
            <w:tcW w:w="15115" w:type="dxa"/>
            <w:gridSpan w:val="10"/>
          </w:tcPr>
          <w:p>
            <w:pPr>
              <w:pStyle w:val="TableParagraph"/>
              <w:spacing w:line="164" w:lineRule="exact" w:before="129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>
        <w:trPr>
          <w:trHeight w:val="246" w:hRule="atLeast"/>
        </w:trPr>
        <w:tc>
          <w:tcPr>
            <w:tcW w:w="6838" w:type="dxa"/>
            <w:gridSpan w:val="3"/>
          </w:tcPr>
          <w:p>
            <w:pPr>
              <w:pStyle w:val="TableParagraph"/>
              <w:spacing w:before="34"/>
              <w:ind w:left="1130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SECTORIAL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5" w:type="dxa"/>
          </w:tcPr>
          <w:p>
            <w:pPr>
              <w:pStyle w:val="TableParagraph"/>
              <w:spacing w:before="35"/>
              <w:ind w:right="11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TableParagraph"/>
              <w:spacing w:before="35"/>
              <w:ind w:right="2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TableParagraph"/>
              <w:spacing w:before="35"/>
              <w:ind w:right="9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22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TableParagraph"/>
              <w:spacing w:before="38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rPr>
          <w:trHeight w:val="258" w:hRule="atLeast"/>
        </w:trPr>
        <w:tc>
          <w:tcPr>
            <w:tcW w:w="6838" w:type="dxa"/>
            <w:gridSpan w:val="3"/>
          </w:tcPr>
          <w:p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PROYECTO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CONSOLIDACION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5" w:type="dxa"/>
          </w:tcPr>
          <w:p>
            <w:pPr>
              <w:pStyle w:val="TableParagraph"/>
              <w:spacing w:before="49"/>
              <w:ind w:right="1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971,835.12</w:t>
            </w:r>
          </w:p>
        </w:tc>
        <w:tc>
          <w:tcPr>
            <w:tcW w:w="1710" w:type="dxa"/>
            <w:gridSpan w:val="2"/>
          </w:tcPr>
          <w:p>
            <w:pPr>
              <w:pStyle w:val="TableParagraph"/>
              <w:spacing w:before="49"/>
              <w:ind w:right="2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TableParagraph"/>
              <w:spacing w:before="49"/>
              <w:ind w:right="9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49"/>
              <w:ind w:right="22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971,835.12</w:t>
            </w:r>
          </w:p>
        </w:tc>
        <w:tc>
          <w:tcPr>
            <w:tcW w:w="1453" w:type="dxa"/>
          </w:tcPr>
          <w:p>
            <w:pPr>
              <w:pStyle w:val="TableParagraph"/>
              <w:spacing w:before="52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6838" w:type="dxa"/>
            <w:gridSpan w:val="3"/>
          </w:tcPr>
          <w:p>
            <w:pPr>
              <w:pStyle w:val="TableParagraph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AREAS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PROTEGIDAS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LIFE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WEB</w:t>
            </w:r>
          </w:p>
          <w:p>
            <w:pPr>
              <w:pStyle w:val="TableParagraph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CONSOLIDACIÓN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SISTEMA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GUATEMALTECO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5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11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9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rPr>
          <w:trHeight w:val="197" w:hRule="atLeast"/>
        </w:trPr>
        <w:tc>
          <w:tcPr>
            <w:tcW w:w="6838" w:type="dxa"/>
            <w:gridSpan w:val="3"/>
          </w:tcPr>
          <w:p>
            <w:pPr>
              <w:pStyle w:val="TableParagraph"/>
              <w:spacing w:line="156" w:lineRule="exact" w:before="22"/>
              <w:ind w:left="1080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LIFE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683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19" w:val="left" w:leader="none"/>
              </w:tabs>
              <w:spacing w:line="184" w:lineRule="exact" w:before="110"/>
              <w:ind w:left="12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right="1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971,835.12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right="22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971,835.12</w:t>
            </w:r>
          </w:p>
        </w:tc>
        <w:tc>
          <w:tcPr>
            <w:tcW w:w="14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15115" w:type="dxa"/>
            <w:gridSpan w:val="10"/>
          </w:tcPr>
          <w:p>
            <w:pPr>
              <w:pStyle w:val="TableParagraph"/>
              <w:spacing w:line="164" w:lineRule="exact" w:before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  <w:r>
              <w:rPr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DESARROLLO</w:t>
            </w:r>
            <w:r>
              <w:rPr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>
        <w:trPr>
          <w:trHeight w:val="246" w:hRule="atLeast"/>
        </w:trPr>
        <w:tc>
          <w:tcPr>
            <w:tcW w:w="6838" w:type="dxa"/>
            <w:gridSpan w:val="3"/>
          </w:tcPr>
          <w:p>
            <w:pPr>
              <w:pStyle w:val="TableParagraph"/>
              <w:spacing w:before="34"/>
              <w:ind w:left="1080"/>
              <w:rPr>
                <w:sz w:val="14"/>
              </w:rPr>
            </w:pPr>
            <w:r>
              <w:rPr>
                <w:sz w:val="14"/>
              </w:rPr>
              <w:t>CONAP-</w:t>
            </w:r>
            <w:r>
              <w:rPr>
                <w:spacing w:val="-2"/>
                <w:sz w:val="14"/>
              </w:rPr>
              <w:t>CIPREDA</w:t>
            </w:r>
          </w:p>
        </w:tc>
        <w:tc>
          <w:tcPr>
            <w:tcW w:w="1795" w:type="dxa"/>
          </w:tcPr>
          <w:p>
            <w:pPr>
              <w:pStyle w:val="TableParagraph"/>
              <w:spacing w:before="35"/>
              <w:ind w:right="11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TableParagraph"/>
              <w:spacing w:before="35"/>
              <w:ind w:right="2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TableParagraph"/>
              <w:spacing w:before="35"/>
              <w:ind w:right="9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22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TableParagraph"/>
              <w:spacing w:before="38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6838" w:type="dxa"/>
            <w:gridSpan w:val="3"/>
          </w:tcPr>
          <w:p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ROTATIVO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ESPECIAL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PRIVATIVO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5" w:type="dxa"/>
          </w:tcPr>
          <w:p>
            <w:pPr>
              <w:pStyle w:val="TableParagraph"/>
              <w:spacing w:before="49"/>
              <w:ind w:right="11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TableParagraph"/>
              <w:spacing w:before="49"/>
              <w:ind w:right="2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9,022.95</w:t>
            </w:r>
          </w:p>
        </w:tc>
        <w:tc>
          <w:tcPr>
            <w:tcW w:w="1755" w:type="dxa"/>
            <w:gridSpan w:val="2"/>
          </w:tcPr>
          <w:p>
            <w:pPr>
              <w:pStyle w:val="TableParagraph"/>
              <w:spacing w:before="49"/>
              <w:ind w:right="9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49"/>
              <w:ind w:right="22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127,336.38</w:t>
            </w:r>
          </w:p>
        </w:tc>
        <w:tc>
          <w:tcPr>
            <w:tcW w:w="1453" w:type="dxa"/>
          </w:tcPr>
          <w:p>
            <w:pPr>
              <w:pStyle w:val="TableParagraph"/>
              <w:spacing w:before="52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9,022.95</w:t>
            </w:r>
          </w:p>
        </w:tc>
      </w:tr>
      <w:tr>
        <w:trPr>
          <w:trHeight w:val="296" w:hRule="atLeast"/>
        </w:trPr>
        <w:tc>
          <w:tcPr>
            <w:tcW w:w="6838" w:type="dxa"/>
            <w:gridSpan w:val="3"/>
          </w:tcPr>
          <w:p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ROTATIVO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ESPECIAL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DONACION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KFW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9"/>
              <w:ind w:right="11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9"/>
              <w:ind w:right="2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7,463.90</w:t>
            </w:r>
          </w:p>
        </w:tc>
        <w:tc>
          <w:tcPr>
            <w:tcW w:w="17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9"/>
              <w:ind w:right="9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9"/>
              <w:ind w:right="224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22,285.10</w:t>
            </w:r>
          </w:p>
        </w:tc>
        <w:tc>
          <w:tcPr>
            <w:tcW w:w="1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7,463.90</w:t>
            </w:r>
          </w:p>
        </w:tc>
      </w:tr>
      <w:tr>
        <w:trPr>
          <w:trHeight w:val="397" w:hRule="atLeast"/>
        </w:trPr>
        <w:tc>
          <w:tcPr>
            <w:tcW w:w="1740" w:type="dxa"/>
            <w:gridSpan w:val="2"/>
          </w:tcPr>
          <w:p>
            <w:pPr>
              <w:pStyle w:val="TableParagraph"/>
              <w:spacing w:before="120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098" w:type="dxa"/>
          </w:tcPr>
          <w:p>
            <w:pPr>
              <w:pStyle w:val="TableParagraph"/>
              <w:spacing w:before="104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  <w:r>
              <w:rPr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DESARROLLO</w:t>
            </w:r>
            <w:r>
              <w:rPr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6"/>
              <w:ind w:right="114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06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16,486.85</w:t>
            </w:r>
          </w:p>
        </w:tc>
        <w:tc>
          <w:tcPr>
            <w:tcW w:w="175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06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6"/>
              <w:ind w:right="224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149,621.48</w:t>
            </w:r>
          </w:p>
        </w:tc>
        <w:tc>
          <w:tcPr>
            <w:tcW w:w="14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6"/>
              <w:ind w:right="237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16,486.85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bottom="280" w:left="260" w:right="260"/>
        </w:sectPr>
      </w:pPr>
    </w:p>
    <w:p>
      <w:pPr>
        <w:pStyle w:val="Title"/>
      </w:pPr>
      <w:r>
        <w:rPr/>
        <w:t>GRAN</w:t>
      </w:r>
      <w:r>
        <w:rPr>
          <w:b w:val="0"/>
          <w:spacing w:val="6"/>
        </w:rPr>
        <w:t> </w:t>
      </w:r>
      <w:r>
        <w:rPr>
          <w:spacing w:val="-2"/>
        </w:rPr>
        <w:t>TOTAL</w:t>
      </w:r>
    </w:p>
    <w:p>
      <w:pPr>
        <w:tabs>
          <w:tab w:pos="4261" w:val="left" w:leader="none"/>
          <w:tab w:pos="6236" w:val="left" w:leader="none"/>
          <w:tab w:pos="7242" w:val="left" w:leader="none"/>
          <w:tab w:pos="8837" w:val="left" w:leader="none"/>
        </w:tabs>
        <w:spacing w:before="81"/>
        <w:ind w:left="241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2"/>
          <w:sz w:val="12"/>
        </w:rPr>
        <w:t>971,835.12</w:t>
      </w:r>
      <w:r>
        <w:rPr>
          <w:sz w:val="12"/>
        </w:rPr>
        <w:tab/>
      </w:r>
      <w:r>
        <w:rPr>
          <w:b/>
          <w:spacing w:val="-2"/>
          <w:sz w:val="12"/>
        </w:rPr>
        <w:t>16,486.85</w:t>
      </w:r>
      <w:r>
        <w:rPr>
          <w:sz w:val="12"/>
        </w:rPr>
        <w:tab/>
      </w:r>
      <w:r>
        <w:rPr>
          <w:b/>
          <w:spacing w:val="-4"/>
          <w:sz w:val="12"/>
        </w:rPr>
        <w:t>0.00</w:t>
      </w:r>
      <w:r>
        <w:rPr>
          <w:sz w:val="12"/>
        </w:rPr>
        <w:tab/>
      </w:r>
      <w:r>
        <w:rPr>
          <w:b/>
          <w:spacing w:val="-2"/>
          <w:sz w:val="12"/>
        </w:rPr>
        <w:t>1,121,456.60</w:t>
      </w:r>
      <w:r>
        <w:rPr>
          <w:sz w:val="12"/>
        </w:rPr>
        <w:tab/>
      </w:r>
      <w:r>
        <w:rPr>
          <w:b/>
          <w:spacing w:val="-2"/>
          <w:sz w:val="12"/>
        </w:rPr>
        <w:t>16,486.85</w:t>
      </w:r>
    </w:p>
    <w:sectPr>
      <w:type w:val="continuous"/>
      <w:pgSz w:w="15840" w:h="12240" w:orient="landscape"/>
      <w:pgMar w:top="300" w:bottom="280" w:left="260" w:right="260"/>
      <w:cols w:num="2" w:equalWidth="0">
        <w:col w:w="5607" w:space="40"/>
        <w:col w:w="96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2022-09-08T15:45:29Z</dcterms:created>
  <dcterms:modified xsi:type="dcterms:W3CDTF">2022-09-08T15:45:29Z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