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 w:after="0" w:line="240" w:lineRule="auto"/>
        <w:rPr>
          <w:sz w:val="15"/>
        </w:rPr>
      </w:pPr>
      <w:bookmarkStart w:id="0" w:name="_GoBack"/>
      <w:bookmarkEnd w:id="0"/>
    </w:p>
    <w:tbl>
      <w:tblPr>
        <w:tblStyle w:val="3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2"/>
        <w:gridCol w:w="2786"/>
        <w:gridCol w:w="1533"/>
        <w:gridCol w:w="878"/>
        <w:gridCol w:w="4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002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91"/>
              <w:ind w:left="2270" w:right="219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Rubro</w:t>
            </w:r>
          </w:p>
        </w:tc>
        <w:tc>
          <w:tcPr>
            <w:tcW w:w="2786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right="606"/>
              <w:jc w:val="right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Presupuesto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Asignado</w:t>
            </w:r>
          </w:p>
        </w:tc>
        <w:tc>
          <w:tcPr>
            <w:tcW w:w="1533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left="57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Modificado</w:t>
            </w:r>
          </w:p>
        </w:tc>
        <w:tc>
          <w:tcPr>
            <w:tcW w:w="878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4578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left="5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Vigente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2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left="256"/>
              <w:rPr>
                <w:sz w:val="18"/>
              </w:rPr>
            </w:pPr>
            <w:r>
              <w:rPr>
                <w:sz w:val="18"/>
              </w:rPr>
              <w:t>10111-Impuesto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Empresas</w:t>
            </w:r>
          </w:p>
        </w:tc>
        <w:tc>
          <w:tcPr>
            <w:tcW w:w="2786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right="576"/>
              <w:jc w:val="right"/>
              <w:rPr>
                <w:sz w:val="18"/>
              </w:rPr>
            </w:pPr>
            <w:r>
              <w:rPr>
                <w:sz w:val="18"/>
              </w:rPr>
              <w:t>17,577,796,000.00</w:t>
            </w:r>
          </w:p>
        </w:tc>
        <w:tc>
          <w:tcPr>
            <w:tcW w:w="1533" w:type="dxa"/>
            <w:tcBorders>
              <w:top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left="466"/>
              <w:rPr>
                <w:sz w:val="18"/>
              </w:rPr>
            </w:pPr>
            <w:r>
              <w:rPr>
                <w:sz w:val="18"/>
              </w:rPr>
              <w:t>17,577,796,000.00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10112-Impuesto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Naturales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sz w:val="18"/>
              </w:rPr>
              <w:t>3,101,964,000.00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left="556"/>
              <w:rPr>
                <w:sz w:val="18"/>
              </w:rPr>
            </w:pPr>
            <w:r>
              <w:rPr>
                <w:sz w:val="18"/>
              </w:rPr>
              <w:t>3,101,964,000.00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2" w:type="dxa"/>
          </w:tcPr>
          <w:p>
            <w:pPr>
              <w:pStyle w:val="7"/>
              <w:spacing w:line="278" w:lineRule="auto"/>
              <w:ind w:left="256" w:right="1787"/>
              <w:rPr>
                <w:sz w:val="18"/>
              </w:rPr>
            </w:pPr>
            <w:r>
              <w:rPr>
                <w:sz w:val="18"/>
              </w:rPr>
              <w:t>10113-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EMPRESAS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MERCANTILES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AGROPECUARIAS</w:t>
            </w:r>
          </w:p>
        </w:tc>
        <w:tc>
          <w:tcPr>
            <w:tcW w:w="2786" w:type="dxa"/>
          </w:tcPr>
          <w:p>
            <w:pPr>
              <w:pStyle w:val="7"/>
              <w:ind w:right="572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2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002" w:type="dxa"/>
          </w:tcPr>
          <w:p>
            <w:pPr>
              <w:pStyle w:val="7"/>
              <w:spacing w:before="50" w:line="278" w:lineRule="auto"/>
              <w:ind w:left="256" w:right="497"/>
              <w:rPr>
                <w:sz w:val="18"/>
              </w:rPr>
            </w:pPr>
            <w:r>
              <w:rPr>
                <w:sz w:val="18"/>
              </w:rPr>
              <w:t>10114-EXTRAORDINARIO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TEMPORAL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APOYO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ACUERDOS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PAZ</w:t>
            </w:r>
          </w:p>
        </w:tc>
        <w:tc>
          <w:tcPr>
            <w:tcW w:w="2786" w:type="dxa"/>
          </w:tcPr>
          <w:p>
            <w:pPr>
              <w:pStyle w:val="7"/>
              <w:spacing w:before="50"/>
              <w:ind w:right="572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spacing w:before="50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spacing w:before="50"/>
              <w:ind w:right="2762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02" w:type="dxa"/>
          </w:tcPr>
          <w:p>
            <w:pPr>
              <w:pStyle w:val="7"/>
              <w:spacing w:before="50"/>
              <w:ind w:left="256"/>
              <w:rPr>
                <w:sz w:val="18"/>
              </w:rPr>
            </w:pPr>
            <w:r>
              <w:rPr>
                <w:sz w:val="18"/>
              </w:rPr>
              <w:t>10119-Impuestos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Varios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</w:p>
        </w:tc>
        <w:tc>
          <w:tcPr>
            <w:tcW w:w="2786" w:type="dxa"/>
          </w:tcPr>
          <w:p>
            <w:pPr>
              <w:pStyle w:val="7"/>
              <w:spacing w:before="50"/>
              <w:ind w:right="572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spacing w:before="50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spacing w:before="50"/>
              <w:ind w:right="2762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10131-Impuesto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Tenencia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Patrimonio</w:t>
            </w:r>
          </w:p>
        </w:tc>
        <w:tc>
          <w:tcPr>
            <w:tcW w:w="2786" w:type="dxa"/>
          </w:tcPr>
          <w:p>
            <w:pPr>
              <w:pStyle w:val="7"/>
              <w:ind w:right="573"/>
              <w:jc w:val="right"/>
              <w:rPr>
                <w:sz w:val="18"/>
              </w:rPr>
            </w:pPr>
            <w:r>
              <w:rPr>
                <w:sz w:val="18"/>
              </w:rPr>
              <w:t>888,000.00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3"/>
              <w:jc w:val="right"/>
              <w:rPr>
                <w:sz w:val="18"/>
              </w:rPr>
            </w:pPr>
            <w:r>
              <w:rPr>
                <w:sz w:val="18"/>
              </w:rPr>
              <w:t>888,000.00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10132-Transacciones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Onerosas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Patrimonio</w:t>
            </w:r>
          </w:p>
        </w:tc>
        <w:tc>
          <w:tcPr>
            <w:tcW w:w="2786" w:type="dxa"/>
          </w:tcPr>
          <w:p>
            <w:pPr>
              <w:pStyle w:val="7"/>
              <w:ind w:right="572"/>
              <w:jc w:val="right"/>
              <w:rPr>
                <w:sz w:val="18"/>
              </w:rPr>
            </w:pPr>
            <w:r>
              <w:rPr>
                <w:sz w:val="18"/>
              </w:rPr>
              <w:t>4,000.00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2"/>
              <w:jc w:val="right"/>
              <w:rPr>
                <w:sz w:val="18"/>
              </w:rPr>
            </w:pPr>
            <w:r>
              <w:rPr>
                <w:sz w:val="18"/>
              </w:rPr>
              <w:t>4,000.00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pacing w:val="-1"/>
                <w:sz w:val="18"/>
              </w:rPr>
              <w:t>10133-Transacciones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Gratuitas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Patrimonio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sz w:val="18"/>
              </w:rPr>
              <w:t>20,108,000.00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6"/>
              <w:jc w:val="right"/>
              <w:rPr>
                <w:sz w:val="18"/>
              </w:rPr>
            </w:pPr>
            <w:r>
              <w:rPr>
                <w:sz w:val="18"/>
              </w:rPr>
              <w:t>20,108,000.00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10191-Impuestos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Varios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Directos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sz w:val="18"/>
              </w:rPr>
              <w:t>1,757,850,000.00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left="556"/>
              <w:rPr>
                <w:sz w:val="18"/>
              </w:rPr>
            </w:pPr>
            <w:r>
              <w:rPr>
                <w:sz w:val="18"/>
              </w:rPr>
              <w:t>1,757,850,000.00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10211-Arancel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Importaciones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sz w:val="18"/>
              </w:rPr>
              <w:t>3,313,500,000.00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left="556"/>
              <w:rPr>
                <w:sz w:val="18"/>
              </w:rPr>
            </w:pPr>
            <w:r>
              <w:rPr>
                <w:sz w:val="18"/>
              </w:rPr>
              <w:t>3,313,500,000.00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10221-Impuestos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Bebidas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sz w:val="18"/>
              </w:rPr>
              <w:t>1,039,600,000.00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left="556"/>
              <w:rPr>
                <w:sz w:val="18"/>
              </w:rPr>
            </w:pPr>
            <w:r>
              <w:rPr>
                <w:sz w:val="18"/>
              </w:rPr>
              <w:t>1,039,600,000.00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10222-Impuesto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Cigarrillos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Tabacos</w:t>
            </w:r>
          </w:p>
        </w:tc>
        <w:tc>
          <w:tcPr>
            <w:tcW w:w="2786" w:type="dxa"/>
          </w:tcPr>
          <w:p>
            <w:pPr>
              <w:pStyle w:val="7"/>
              <w:ind w:right="575"/>
              <w:jc w:val="right"/>
              <w:rPr>
                <w:sz w:val="18"/>
              </w:rPr>
            </w:pPr>
            <w:r>
              <w:rPr>
                <w:sz w:val="18"/>
              </w:rPr>
              <w:t>313,500,000.00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5"/>
              <w:jc w:val="right"/>
              <w:rPr>
                <w:sz w:val="18"/>
              </w:rPr>
            </w:pPr>
            <w:r>
              <w:rPr>
                <w:sz w:val="18"/>
              </w:rPr>
              <w:t>313,500,000.00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10223-Impuesto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Derivados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Petroleo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sz w:val="18"/>
              </w:rPr>
              <w:t>4,046,400,000.00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left="556"/>
              <w:rPr>
                <w:sz w:val="18"/>
              </w:rPr>
            </w:pPr>
            <w:r>
              <w:rPr>
                <w:sz w:val="18"/>
              </w:rPr>
              <w:t>4,046,400,000.00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10224-Regalias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sz w:val="18"/>
              </w:rPr>
              <w:t>44,254,000.00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6"/>
              <w:jc w:val="right"/>
              <w:rPr>
                <w:sz w:val="18"/>
              </w:rPr>
            </w:pPr>
            <w:r>
              <w:rPr>
                <w:sz w:val="18"/>
              </w:rPr>
              <w:t>44,254,000.00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10225-Hidrocarburos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Compartibles</w:t>
            </w:r>
          </w:p>
        </w:tc>
        <w:tc>
          <w:tcPr>
            <w:tcW w:w="2786" w:type="dxa"/>
          </w:tcPr>
          <w:p>
            <w:pPr>
              <w:pStyle w:val="7"/>
              <w:ind w:right="575"/>
              <w:jc w:val="right"/>
              <w:rPr>
                <w:sz w:val="18"/>
              </w:rPr>
            </w:pPr>
            <w:r>
              <w:rPr>
                <w:sz w:val="18"/>
              </w:rPr>
              <w:t>108,346,000.00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5"/>
              <w:jc w:val="right"/>
              <w:rPr>
                <w:sz w:val="18"/>
              </w:rPr>
            </w:pPr>
            <w:r>
              <w:rPr>
                <w:sz w:val="18"/>
              </w:rPr>
              <w:t>108,346,000.00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10227-Impto.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Distribucion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Cemento</w:t>
            </w:r>
          </w:p>
        </w:tc>
        <w:tc>
          <w:tcPr>
            <w:tcW w:w="2786" w:type="dxa"/>
          </w:tcPr>
          <w:p>
            <w:pPr>
              <w:pStyle w:val="7"/>
              <w:ind w:right="575"/>
              <w:jc w:val="right"/>
              <w:rPr>
                <w:sz w:val="18"/>
              </w:rPr>
            </w:pPr>
            <w:r>
              <w:rPr>
                <w:sz w:val="18"/>
              </w:rPr>
              <w:t>180,000,000.00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5"/>
              <w:jc w:val="right"/>
              <w:rPr>
                <w:sz w:val="18"/>
              </w:rPr>
            </w:pPr>
            <w:r>
              <w:rPr>
                <w:sz w:val="18"/>
              </w:rPr>
              <w:t>180,000,000.00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2" w:type="dxa"/>
          </w:tcPr>
          <w:p>
            <w:pPr>
              <w:pStyle w:val="7"/>
              <w:spacing w:line="278" w:lineRule="auto"/>
              <w:ind w:left="256" w:right="1094"/>
              <w:rPr>
                <w:sz w:val="18"/>
              </w:rPr>
            </w:pPr>
            <w:r>
              <w:rPr>
                <w:sz w:val="18"/>
              </w:rPr>
              <w:t>10231-Impuesto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Agregado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Servicios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sz w:val="18"/>
              </w:rPr>
              <w:t>16,482,100,000.00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left="466"/>
              <w:rPr>
                <w:sz w:val="18"/>
              </w:rPr>
            </w:pPr>
            <w:r>
              <w:rPr>
                <w:sz w:val="18"/>
              </w:rPr>
              <w:t>16,482,100,000.00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002" w:type="dxa"/>
          </w:tcPr>
          <w:p>
            <w:pPr>
              <w:pStyle w:val="7"/>
              <w:spacing w:before="50" w:line="187" w:lineRule="exact"/>
              <w:ind w:left="256"/>
              <w:rPr>
                <w:sz w:val="18"/>
              </w:rPr>
            </w:pPr>
            <w:r>
              <w:rPr>
                <w:sz w:val="18"/>
              </w:rPr>
              <w:t>10232-Impuesto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Agregado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Importaciones</w:t>
            </w:r>
          </w:p>
        </w:tc>
        <w:tc>
          <w:tcPr>
            <w:tcW w:w="2786" w:type="dxa"/>
          </w:tcPr>
          <w:p>
            <w:pPr>
              <w:pStyle w:val="7"/>
              <w:spacing w:before="50" w:line="187" w:lineRule="exact"/>
              <w:ind w:right="576"/>
              <w:jc w:val="right"/>
              <w:rPr>
                <w:sz w:val="18"/>
              </w:rPr>
            </w:pPr>
            <w:r>
              <w:rPr>
                <w:sz w:val="18"/>
              </w:rPr>
              <w:t>18,773,000,000.00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spacing w:before="50" w:line="187" w:lineRule="exact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spacing w:before="50" w:line="187" w:lineRule="exact"/>
              <w:ind w:left="466"/>
              <w:rPr>
                <w:sz w:val="18"/>
              </w:rPr>
            </w:pPr>
            <w:r>
              <w:rPr>
                <w:sz w:val="18"/>
              </w:rPr>
              <w:t>18,773,000,000.00</w:t>
            </w:r>
          </w:p>
        </w:tc>
      </w:tr>
    </w:tbl>
    <w:p>
      <w:pPr>
        <w:spacing w:after="0" w:line="187" w:lineRule="exact"/>
        <w:rPr>
          <w:sz w:val="18"/>
        </w:rPr>
        <w:sectPr>
          <w:headerReference r:id="rId5" w:type="default"/>
          <w:type w:val="continuous"/>
          <w:pgSz w:w="15840" w:h="12240" w:orient="landscape"/>
          <w:pgMar w:top="2360" w:right="480" w:bottom="280" w:left="360" w:header="502" w:footer="720" w:gutter="0"/>
          <w:pgNumType w:start="1"/>
          <w:cols w:space="720" w:num="1"/>
        </w:sectPr>
      </w:pPr>
    </w:p>
    <w:p>
      <w:pPr>
        <w:spacing w:before="9" w:after="0" w:line="240" w:lineRule="auto"/>
        <w:rPr>
          <w:sz w:val="15"/>
        </w:rPr>
      </w:pPr>
    </w:p>
    <w:tbl>
      <w:tblPr>
        <w:tblStyle w:val="3"/>
        <w:tblW w:w="0" w:type="auto"/>
        <w:tblInd w:w="1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5"/>
        <w:gridCol w:w="1040"/>
        <w:gridCol w:w="2571"/>
        <w:gridCol w:w="1519"/>
        <w:gridCol w:w="839"/>
        <w:gridCol w:w="4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175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91"/>
              <w:ind w:left="2266" w:right="137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Rubro</w:t>
            </w:r>
          </w:p>
        </w:tc>
        <w:tc>
          <w:tcPr>
            <w:tcW w:w="1040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right="607"/>
              <w:jc w:val="right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Presupuesto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Asignado</w:t>
            </w:r>
          </w:p>
        </w:tc>
        <w:tc>
          <w:tcPr>
            <w:tcW w:w="1519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left="5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Modificado</w:t>
            </w:r>
          </w:p>
        </w:tc>
        <w:tc>
          <w:tcPr>
            <w:tcW w:w="839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4625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left="62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Vigente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175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left="252"/>
              <w:rPr>
                <w:sz w:val="18"/>
              </w:rPr>
            </w:pPr>
            <w:r>
              <w:rPr>
                <w:sz w:val="18"/>
              </w:rPr>
              <w:t>10241-Impto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Comunicaciones</w:t>
            </w:r>
          </w:p>
        </w:tc>
        <w:tc>
          <w:tcPr>
            <w:tcW w:w="1040" w:type="dxa"/>
            <w:tcBorders>
              <w:top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right="577"/>
              <w:jc w:val="right"/>
              <w:rPr>
                <w:sz w:val="18"/>
              </w:rPr>
            </w:pPr>
            <w:r>
              <w:rPr>
                <w:sz w:val="18"/>
              </w:rPr>
              <w:t>7,900,000.00</w:t>
            </w:r>
          </w:p>
        </w:tc>
        <w:tc>
          <w:tcPr>
            <w:tcW w:w="1519" w:type="dxa"/>
            <w:tcBorders>
              <w:top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right="2761"/>
              <w:jc w:val="right"/>
              <w:rPr>
                <w:sz w:val="18"/>
              </w:rPr>
            </w:pPr>
            <w:r>
              <w:rPr>
                <w:sz w:val="18"/>
              </w:rPr>
              <w:t>7,900,000.00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10242-Impto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Juridos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Transacciones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479,500,000.00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2"/>
              <w:jc w:val="right"/>
              <w:rPr>
                <w:sz w:val="18"/>
              </w:rPr>
            </w:pPr>
            <w:r>
              <w:rPr>
                <w:sz w:val="18"/>
              </w:rPr>
              <w:t>479,500,000.00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10261-Impto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Circulacion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Vehiculos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877,127,794.00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2"/>
              <w:jc w:val="right"/>
              <w:rPr>
                <w:sz w:val="18"/>
              </w:rPr>
            </w:pPr>
            <w:r>
              <w:rPr>
                <w:sz w:val="18"/>
              </w:rPr>
              <w:t>877,127,794.00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10262-Sobre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Circulacion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Vehiculos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Maritimos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7"/>
              <w:jc w:val="right"/>
              <w:rPr>
                <w:sz w:val="18"/>
              </w:rPr>
            </w:pPr>
            <w:r>
              <w:rPr>
                <w:sz w:val="18"/>
              </w:rPr>
              <w:t>2,785,586.00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1"/>
              <w:jc w:val="right"/>
              <w:rPr>
                <w:sz w:val="18"/>
              </w:rPr>
            </w:pPr>
            <w:r>
              <w:rPr>
                <w:sz w:val="18"/>
              </w:rPr>
              <w:t>2,785,586.00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10263-Sobre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Circulacion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Vehiculos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Aereos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7"/>
              <w:jc w:val="right"/>
              <w:rPr>
                <w:sz w:val="18"/>
              </w:rPr>
            </w:pPr>
            <w:r>
              <w:rPr>
                <w:sz w:val="18"/>
              </w:rPr>
              <w:t>7,286,620.00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1"/>
              <w:jc w:val="right"/>
              <w:rPr>
                <w:sz w:val="18"/>
              </w:rPr>
            </w:pPr>
            <w:r>
              <w:rPr>
                <w:sz w:val="18"/>
              </w:rPr>
              <w:t>7,286,620.00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10271-Impto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Viajes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Extranjero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162,800,000.00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2"/>
              <w:jc w:val="right"/>
              <w:rPr>
                <w:sz w:val="18"/>
              </w:rPr>
            </w:pPr>
            <w:r>
              <w:rPr>
                <w:sz w:val="18"/>
              </w:rPr>
              <w:t>162,800,000.00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10291-Impuestos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Varios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Indirectos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7"/>
              <w:jc w:val="right"/>
              <w:rPr>
                <w:sz w:val="18"/>
              </w:rPr>
            </w:pPr>
            <w:r>
              <w:rPr>
                <w:sz w:val="18"/>
              </w:rPr>
              <w:t>1,439,150,000.00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1"/>
              <w:jc w:val="right"/>
              <w:rPr>
                <w:sz w:val="18"/>
              </w:rPr>
            </w:pPr>
            <w:r>
              <w:rPr>
                <w:sz w:val="18"/>
              </w:rPr>
              <w:t>1,439,150,000.00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175" w:type="dxa"/>
            <w:tcBorders>
              <w:bottom w:val="single" w:color="000000" w:sz="12" w:space="0"/>
            </w:tcBorders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10999-IMPUESTOS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CLASIFICAR</w:t>
            </w:r>
          </w:p>
        </w:tc>
        <w:tc>
          <w:tcPr>
            <w:tcW w:w="1040" w:type="dxa"/>
            <w:tcBorders>
              <w:bottom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  <w:tcBorders>
              <w:bottom w:val="single" w:color="000000" w:sz="12" w:space="0"/>
            </w:tcBorders>
          </w:tcPr>
          <w:p>
            <w:pPr>
              <w:pStyle w:val="7"/>
              <w:ind w:right="572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519" w:type="dxa"/>
            <w:tcBorders>
              <w:bottom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  <w:tcBorders>
              <w:bottom w:val="single" w:color="000000" w:sz="12" w:space="0"/>
            </w:tcBorders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  <w:tcBorders>
              <w:bottom w:val="single" w:color="000000" w:sz="12" w:space="0"/>
            </w:tcBorders>
          </w:tcPr>
          <w:p>
            <w:pPr>
              <w:pStyle w:val="7"/>
              <w:ind w:right="2756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175" w:type="dxa"/>
            <w:tcBorders>
              <w:top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color="000000" w:sz="12" w:space="0"/>
            </w:tcBorders>
          </w:tcPr>
          <w:p>
            <w:pPr>
              <w:pStyle w:val="7"/>
              <w:spacing w:before="125" w:line="177" w:lineRule="exact"/>
              <w:ind w:left="32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Total</w:t>
            </w:r>
          </w:p>
        </w:tc>
        <w:tc>
          <w:tcPr>
            <w:tcW w:w="2571" w:type="dxa"/>
            <w:tcBorders>
              <w:top w:val="single" w:color="000000" w:sz="12" w:space="0"/>
            </w:tcBorders>
          </w:tcPr>
          <w:p>
            <w:pPr>
              <w:pStyle w:val="7"/>
              <w:spacing w:before="115" w:line="187" w:lineRule="exact"/>
              <w:ind w:right="56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69,735,860,000.00</w:t>
            </w:r>
          </w:p>
        </w:tc>
        <w:tc>
          <w:tcPr>
            <w:tcW w:w="1519" w:type="dxa"/>
            <w:tcBorders>
              <w:top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color="000000" w:sz="12" w:space="0"/>
            </w:tcBorders>
          </w:tcPr>
          <w:p>
            <w:pPr>
              <w:pStyle w:val="7"/>
              <w:spacing w:before="115" w:line="187" w:lineRule="exact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0.00</w:t>
            </w:r>
          </w:p>
        </w:tc>
        <w:tc>
          <w:tcPr>
            <w:tcW w:w="4625" w:type="dxa"/>
            <w:tcBorders>
              <w:top w:val="single" w:color="000000" w:sz="12" w:space="0"/>
            </w:tcBorders>
          </w:tcPr>
          <w:p>
            <w:pPr>
              <w:pStyle w:val="7"/>
              <w:spacing w:before="115" w:line="187" w:lineRule="exact"/>
              <w:ind w:right="275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69,735,860,000.00</w:t>
            </w:r>
          </w:p>
        </w:tc>
      </w:tr>
    </w:tbl>
    <w:p/>
    <w:sectPr>
      <w:pgSz w:w="15840" w:h="12240" w:orient="landscape"/>
      <w:pgMar w:top="2360" w:right="480" w:bottom="280" w:left="360" w:header="50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pict>
        <v:shape id="_x0000_s2049" o:spid="_x0000_s2049" o:spt="202" type="#_x0000_t202" style="position:absolute;left:0pt;margin-left:669pt;margin-top:24.1pt;height:10.85pt;width:10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60" w:right="0" w:firstLine="0"/>
                  <w:jc w:val="left"/>
                  <w:rPr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b/>
                    <w:w w:val="99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_x0000_s2050" o:spid="_x0000_s2050" o:spt="202" type="#_x0000_t202" style="position:absolute;left:0pt;margin-left:707pt;margin-top:24.1pt;height:10.85pt;width: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w w:val="99"/>
                    <w:sz w:val="16"/>
                  </w:rPr>
                  <w:t>2</w:t>
                </w:r>
              </w:p>
            </w:txbxContent>
          </v:textbox>
        </v:shape>
      </w:pict>
    </w:r>
    <w:r>
      <w:pict>
        <v:shape id="_x0000_s2051" o:spid="_x0000_s2051" o:spt="202" type="#_x0000_t202" style="position:absolute;left:0pt;margin-left:623pt;margin-top:24.9pt;height:40.85pt;width:33.4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 w:line="369" w:lineRule="auto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w w:val="95"/>
                    <w:sz w:val="16"/>
                  </w:rPr>
                  <w:t>PAGINA</w:t>
                </w:r>
                <w:r>
                  <w:rPr>
                    <w:b/>
                    <w:spacing w:val="-35"/>
                    <w:w w:val="9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FECHA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HORA</w:t>
                </w:r>
              </w:p>
            </w:txbxContent>
          </v:textbox>
        </v:shape>
      </w:pict>
    </w:r>
    <w:r>
      <w:pict>
        <v:shape id="_x0000_s2052" o:spid="_x0000_s2052" o:spt="202" type="#_x0000_t202" style="position:absolute;left:0pt;margin-left:660.3pt;margin-top:24.9pt;height:40.85pt;width:5.1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w w:val="99"/>
                    <w:sz w:val="16"/>
                  </w:rPr>
                  <w:t>:</w:t>
                </w:r>
              </w:p>
              <w:p>
                <w:pPr>
                  <w:spacing w:before="100"/>
                  <w:ind w:left="28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w w:val="99"/>
                    <w:sz w:val="16"/>
                  </w:rPr>
                  <w:t>:</w:t>
                </w:r>
              </w:p>
              <w:p>
                <w:pPr>
                  <w:spacing w:before="132"/>
                  <w:ind w:left="28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w w:val="99"/>
                    <w:sz w:val="16"/>
                  </w:rPr>
                  <w:t>:</w:t>
                </w:r>
              </w:p>
            </w:txbxContent>
          </v:textbox>
        </v:shape>
      </w:pict>
    </w:r>
    <w:r>
      <w:pict>
        <v:shape id="_x0000_s2053" o:spid="_x0000_s2053" o:spt="202" type="#_x0000_t202" style="position:absolute;left:0pt;margin-left:689pt;margin-top:24.9pt;height:10.85pt;width:13.0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DE</w:t>
                </w:r>
              </w:p>
            </w:txbxContent>
          </v:textbox>
        </v:shape>
      </w:pict>
    </w:r>
    <w:r>
      <w:pict>
        <v:shape id="_x0000_s2054" o:spid="_x0000_s2054" o:spt="202" type="#_x0000_t202" style="position:absolute;left:0pt;margin-left:183.05pt;margin-top:29.9pt;height:65.05pt;width:340.9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4"/>
                  <w:spacing w:before="13"/>
                  <w:ind w:left="24" w:right="17"/>
                  <w:jc w:val="center"/>
                </w:pPr>
                <w:r>
                  <w:t>Sistema</w:t>
                </w:r>
                <w:r>
                  <w:rPr>
                    <w:spacing w:val="6"/>
                  </w:rPr>
                  <w:t xml:space="preserve"> </w:t>
                </w:r>
                <w:r>
                  <w:t>de</w:t>
                </w:r>
                <w:r>
                  <w:rPr>
                    <w:spacing w:val="7"/>
                  </w:rPr>
                  <w:t xml:space="preserve"> </w:t>
                </w:r>
                <w:r>
                  <w:t>Contabilidad</w:t>
                </w:r>
                <w:r>
                  <w:rPr>
                    <w:spacing w:val="7"/>
                  </w:rPr>
                  <w:t xml:space="preserve"> </w:t>
                </w:r>
                <w:r>
                  <w:t>Integrada</w:t>
                </w:r>
                <w:r>
                  <w:rPr>
                    <w:spacing w:val="7"/>
                  </w:rPr>
                  <w:t xml:space="preserve"> </w:t>
                </w:r>
                <w:r>
                  <w:t>Gubernamental</w:t>
                </w:r>
              </w:p>
              <w:p>
                <w:pPr>
                  <w:pStyle w:val="4"/>
                  <w:spacing w:before="177" w:line="223" w:lineRule="auto"/>
                  <w:ind w:left="24" w:right="22"/>
                  <w:jc w:val="center"/>
                </w:pPr>
                <w:r>
                  <w:t>Reportes</w:t>
                </w:r>
                <w:r>
                  <w:rPr>
                    <w:spacing w:val="3"/>
                  </w:rPr>
                  <w:t xml:space="preserve"> </w:t>
                </w:r>
                <w:r>
                  <w:t>para</w:t>
                </w:r>
                <w:r>
                  <w:rPr>
                    <w:spacing w:val="4"/>
                  </w:rPr>
                  <w:t xml:space="preserve"> </w:t>
                </w:r>
                <w:r>
                  <w:t>Ley</w:t>
                </w:r>
                <w:r>
                  <w:rPr>
                    <w:spacing w:val="3"/>
                  </w:rPr>
                  <w:t xml:space="preserve"> </w:t>
                </w:r>
                <w:r>
                  <w:t>de</w:t>
                </w:r>
                <w:r>
                  <w:rPr>
                    <w:spacing w:val="4"/>
                  </w:rPr>
                  <w:t xml:space="preserve"> </w:t>
                </w:r>
                <w:r>
                  <w:t>Acceso</w:t>
                </w:r>
                <w:r>
                  <w:rPr>
                    <w:spacing w:val="4"/>
                  </w:rPr>
                  <w:t xml:space="preserve"> </w:t>
                </w:r>
                <w:r>
                  <w:t>a</w:t>
                </w:r>
                <w:r>
                  <w:rPr>
                    <w:spacing w:val="3"/>
                  </w:rPr>
                  <w:t xml:space="preserve"> </w:t>
                </w:r>
                <w:r>
                  <w:t>la</w:t>
                </w:r>
                <w:r>
                  <w:rPr>
                    <w:spacing w:val="4"/>
                  </w:rPr>
                  <w:t xml:space="preserve"> </w:t>
                </w:r>
                <w:r>
                  <w:t>Información</w:t>
                </w:r>
                <w:r>
                  <w:rPr>
                    <w:spacing w:val="4"/>
                  </w:rPr>
                  <w:t xml:space="preserve"> </w:t>
                </w:r>
                <w:r>
                  <w:t>Pública</w:t>
                </w:r>
                <w:r>
                  <w:rPr>
                    <w:spacing w:val="3"/>
                  </w:rPr>
                  <w:t xml:space="preserve"> </w:t>
                </w:r>
                <w:r>
                  <w:t>-</w:t>
                </w:r>
                <w:r>
                  <w:rPr>
                    <w:spacing w:val="4"/>
                  </w:rPr>
                  <w:t xml:space="preserve"> </w:t>
                </w:r>
                <w:r>
                  <w:t>Art.</w:t>
                </w:r>
                <w:r>
                  <w:rPr>
                    <w:spacing w:val="4"/>
                  </w:rPr>
                  <w:t xml:space="preserve"> </w:t>
                </w:r>
                <w:r>
                  <w:t>10</w:t>
                </w:r>
                <w:r>
                  <w:rPr>
                    <w:spacing w:val="3"/>
                  </w:rPr>
                  <w:t xml:space="preserve"> </w:t>
                </w:r>
                <w:r>
                  <w:t>Numeral</w:t>
                </w:r>
                <w:r>
                  <w:rPr>
                    <w:spacing w:val="4"/>
                  </w:rPr>
                  <w:t xml:space="preserve"> </w:t>
                </w:r>
                <w:r>
                  <w:t>7</w:t>
                </w:r>
                <w:r>
                  <w:rPr>
                    <w:spacing w:val="-49"/>
                  </w:rPr>
                  <w:t xml:space="preserve"> </w:t>
                </w:r>
                <w:r>
                  <w:t>Presupuesto de</w:t>
                </w:r>
                <w:r>
                  <w:rPr>
                    <w:spacing w:val="1"/>
                  </w:rPr>
                  <w:t xml:space="preserve"> </w:t>
                </w:r>
                <w:r>
                  <w:t>recaudación</w:t>
                </w:r>
                <w:r>
                  <w:rPr>
                    <w:spacing w:val="1"/>
                  </w:rPr>
                  <w:t xml:space="preserve"> </w:t>
                </w:r>
                <w:r>
                  <w:t>tributaria</w:t>
                </w:r>
              </w:p>
              <w:p>
                <w:pPr>
                  <w:pStyle w:val="4"/>
                  <w:spacing w:line="201" w:lineRule="exact"/>
                  <w:ind w:left="24" w:right="18"/>
                  <w:jc w:val="center"/>
                </w:pPr>
                <w:r>
                  <w:t>Expresado</w:t>
                </w:r>
                <w:r>
                  <w:rPr>
                    <w:spacing w:val="8"/>
                  </w:rPr>
                  <w:t xml:space="preserve"> </w:t>
                </w:r>
                <w:r>
                  <w:t>en</w:t>
                </w:r>
                <w:r>
                  <w:rPr>
                    <w:spacing w:val="9"/>
                  </w:rPr>
                  <w:t xml:space="preserve"> </w:t>
                </w:r>
                <w:r>
                  <w:t>Quetzales</w:t>
                </w:r>
              </w:p>
              <w:p>
                <w:pPr>
                  <w:spacing w:before="0" w:line="199" w:lineRule="exact"/>
                  <w:ind w:left="24" w:right="121" w:firstLine="0"/>
                  <w:jc w:val="center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sz w:val="18"/>
                  </w:rPr>
                  <w:t>Mayo</w:t>
                </w:r>
                <w:r>
                  <w:rPr>
                    <w:rFonts w:ascii="Arial MT"/>
                    <w:spacing w:val="4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</w:t>
                </w:r>
                <w:r>
                  <w:rPr>
                    <w:spacing w:val="15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Mayo</w:t>
                </w:r>
              </w:p>
            </w:txbxContent>
          </v:textbox>
        </v:shape>
      </w:pict>
    </w:r>
    <w:r>
      <w:pict>
        <v:shape id="_x0000_s2055" o:spid="_x0000_s2055" o:spt="202" type="#_x0000_t202" style="position:absolute;left:0pt;margin-left:677pt;margin-top:38.3pt;height:26.65pt;width:38.2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10/06/2022</w:t>
                </w:r>
              </w:p>
              <w:p>
                <w:pPr>
                  <w:spacing w:before="13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15:17.20</w:t>
                </w:r>
              </w:p>
            </w:txbxContent>
          </v:textbox>
        </v:shape>
      </w:pict>
    </w:r>
    <w:r>
      <w:pict>
        <v:shape id="_x0000_s2056" o:spid="_x0000_s2056" o:spt="202" type="#_x0000_t202" style="position:absolute;left:0pt;margin-left:303.85pt;margin-top:41.85pt;height:13.8pt;width:99.6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4"/>
                  <w:spacing w:before="13"/>
                  <w:ind w:left="20"/>
                </w:pPr>
                <w:r>
                  <w:t>Información</w:t>
                </w:r>
                <w:r>
                  <w:rPr>
                    <w:spacing w:val="5"/>
                  </w:rPr>
                  <w:t xml:space="preserve"> </w:t>
                </w:r>
                <w:r>
                  <w:t>de</w:t>
                </w:r>
                <w:r>
                  <w:rPr>
                    <w:spacing w:val="6"/>
                  </w:rPr>
                  <w:t xml:space="preserve"> </w:t>
                </w:r>
                <w:r>
                  <w:t>oficio</w:t>
                </w:r>
              </w:p>
            </w:txbxContent>
          </v:textbox>
        </v:shape>
      </w:pict>
    </w:r>
    <w:r>
      <w:pict>
        <v:shape id="_x0000_s2057" o:spid="_x0000_s2057" o:spt="202" type="#_x0000_t202" style="position:absolute;left:0pt;margin-left:671pt;margin-top:72.1pt;height:10.85pt;width:52.1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R00815954.rpt</w:t>
                </w:r>
              </w:p>
            </w:txbxContent>
          </v:textbox>
        </v:shape>
      </w:pict>
    </w:r>
    <w:r>
      <w:pict>
        <v:shape id="_x0000_s2058" o:spid="_x0000_s2058" o:spt="202" type="#_x0000_t202" style="position:absolute;left:0pt;margin-left:623pt;margin-top:72.9pt;height:10.85pt;width:43.1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REPORTE:</w:t>
                </w:r>
              </w:p>
            </w:txbxContent>
          </v:textbox>
        </v:shape>
      </w:pict>
    </w:r>
    <w:r>
      <w:pict>
        <v:shape id="_x0000_s2059" o:spid="_x0000_s2059" o:spt="202" type="#_x0000_t202" style="position:absolute;left:0pt;margin-left:300.6pt;margin-top:107.75pt;height:11.75pt;width:53.85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EJERCICIO:</w:t>
                </w:r>
              </w:p>
            </w:txbxContent>
          </v:textbox>
        </v:shape>
      </w:pict>
    </w:r>
    <w:r>
      <w:pict>
        <v:shape id="_x0000_s2060" o:spid="_x0000_s2060" o:spt="202" type="#_x0000_t202" style="position:absolute;left:0pt;margin-left:365.6pt;margin-top:107.9pt;height:11.75pt;width:19.6pt;mso-position-horizontal-relative:page;mso-position-vertical-relative:page;z-index:-2516510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w w:val="105"/>
                    <w:sz w:val="17"/>
                  </w:rPr>
                  <w:t>2022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02E53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s-ES" w:eastAsia="en-US" w:bidi="ar-SA"/>
    </w:rPr>
  </w:style>
  <w:style w:type="paragraph" w:customStyle="1" w:styleId="7">
    <w:name w:val="Table Paragraph"/>
    <w:basedOn w:val="1"/>
    <w:qFormat/>
    <w:uiPriority w:val="1"/>
    <w:pPr>
      <w:spacing w:before="95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2022-06-10T21:23:00Z</dcterms:created>
  <dc:creator>mlequite</dc:creator>
  <cp:lastModifiedBy>mlequite</cp:lastModifiedBy>
  <dcterms:modified xsi:type="dcterms:W3CDTF">2022-06-10T21:24:14Z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KSOProductBuildVer">
    <vt:lpwstr>2058-11.2.0.11156</vt:lpwstr>
  </property>
  <property fmtid="{D5CDD505-2E9C-101B-9397-08002B2CF9AE}" pid="4" name="ICV">
    <vt:lpwstr>941470F1F634435AB8C231065A60B513</vt:lpwstr>
  </property>
</Properties>
</file>