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-304" w:tblpY="1"/>
        <w:tblOverlap w:val="never"/>
        <w:tblW w:w="17839" w:type="dxa"/>
        <w:tblLook w:val="04A0" w:firstRow="1" w:lastRow="0" w:firstColumn="1" w:lastColumn="0" w:noHBand="0" w:noVBand="1"/>
      </w:tblPr>
      <w:tblGrid>
        <w:gridCol w:w="640"/>
        <w:gridCol w:w="3225"/>
        <w:gridCol w:w="1989"/>
        <w:gridCol w:w="5047"/>
        <w:gridCol w:w="1791"/>
        <w:gridCol w:w="1420"/>
        <w:gridCol w:w="1653"/>
        <w:gridCol w:w="2074"/>
      </w:tblGrid>
      <w:tr w:rsidR="0030231F" w14:paraId="425DBD53" w14:textId="77777777">
        <w:trPr>
          <w:trHeight w:val="251"/>
        </w:trPr>
        <w:tc>
          <w:tcPr>
            <w:tcW w:w="1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FFEE17" w14:textId="77777777" w:rsidR="0030231F" w:rsidRDefault="00A95DDE">
            <w:pPr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ENTIDAD: CONSEJO NACIONAL DE ÁREAS PROTEGIDAS</w:t>
            </w:r>
          </w:p>
        </w:tc>
      </w:tr>
      <w:tr w:rsidR="0030231F" w14:paraId="073E0D3E" w14:textId="77777777">
        <w:trPr>
          <w:trHeight w:val="251"/>
        </w:trPr>
        <w:tc>
          <w:tcPr>
            <w:tcW w:w="1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4F23F" w14:textId="77777777" w:rsidR="0030231F" w:rsidRDefault="00A95DDE">
            <w:pPr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DIRECCIÓN: 5TA AVENIDA 6-06 ZONA 1 7 NIVEL EDIFICIO I.P.M  GUATEMALA</w:t>
            </w:r>
          </w:p>
        </w:tc>
      </w:tr>
      <w:tr w:rsidR="0030231F" w14:paraId="686B4888" w14:textId="77777777">
        <w:trPr>
          <w:trHeight w:val="251"/>
        </w:trPr>
        <w:tc>
          <w:tcPr>
            <w:tcW w:w="1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EB965" w14:textId="77777777" w:rsidR="0030231F" w:rsidRDefault="00A95DDE">
            <w:pPr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HORARIO DE ATENCIÓN: 8:00 AM A 16:30 PM</w:t>
            </w:r>
          </w:p>
        </w:tc>
      </w:tr>
      <w:tr w:rsidR="0030231F" w14:paraId="507E94D4" w14:textId="77777777">
        <w:trPr>
          <w:trHeight w:val="251"/>
        </w:trPr>
        <w:tc>
          <w:tcPr>
            <w:tcW w:w="1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A7886" w14:textId="77777777" w:rsidR="0030231F" w:rsidRDefault="00A95DDE">
            <w:pPr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TELÉFONO: 1547</w:t>
            </w:r>
          </w:p>
        </w:tc>
      </w:tr>
      <w:tr w:rsidR="0030231F" w14:paraId="2F461D29" w14:textId="77777777">
        <w:trPr>
          <w:trHeight w:val="251"/>
        </w:trPr>
        <w:tc>
          <w:tcPr>
            <w:tcW w:w="1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07570" w14:textId="77777777" w:rsidR="0030231F" w:rsidRDefault="00A95DDE">
            <w:pPr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DIRECTOR (A): LICENCIADA MERLE ALEJANDRA FERNÁNDEZ</w:t>
            </w:r>
          </w:p>
        </w:tc>
      </w:tr>
      <w:tr w:rsidR="0030231F" w14:paraId="4378F42A" w14:textId="77777777">
        <w:trPr>
          <w:trHeight w:val="251"/>
        </w:trPr>
        <w:tc>
          <w:tcPr>
            <w:tcW w:w="1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96EB5" w14:textId="77777777" w:rsidR="0030231F" w:rsidRDefault="00A95DDE">
            <w:pPr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 xml:space="preserve">ENCARGADA DE </w:t>
            </w: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ACTUALIZACIÓN: MARLA MERCEDES BOLVITO JERÓNIMO</w:t>
            </w:r>
          </w:p>
        </w:tc>
      </w:tr>
      <w:tr w:rsidR="0030231F" w14:paraId="19DB1E8D" w14:textId="77777777">
        <w:trPr>
          <w:trHeight w:val="251"/>
        </w:trPr>
        <w:tc>
          <w:tcPr>
            <w:tcW w:w="1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BC401" w14:textId="77777777" w:rsidR="0030231F" w:rsidRDefault="00A95DDE">
            <w:pPr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FECHA DE ACTUALIZACIÓN: 04/01/2021</w:t>
            </w:r>
          </w:p>
        </w:tc>
      </w:tr>
      <w:tr w:rsidR="0030231F" w14:paraId="71C9634C" w14:textId="77777777">
        <w:trPr>
          <w:trHeight w:val="251"/>
        </w:trPr>
        <w:tc>
          <w:tcPr>
            <w:tcW w:w="1783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FC5F1" w14:textId="77777777" w:rsidR="0030231F" w:rsidRDefault="00A95DDE">
            <w:pPr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CORRESPONDE AL MES DE: DICIEMBRE</w:t>
            </w:r>
          </w:p>
        </w:tc>
      </w:tr>
      <w:tr w:rsidR="0030231F" w14:paraId="57A920E9" w14:textId="77777777">
        <w:trPr>
          <w:trHeight w:val="22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35604" w14:textId="77777777" w:rsidR="0030231F" w:rsidRDefault="0030231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B795" w14:textId="77777777" w:rsidR="0030231F" w:rsidRDefault="0030231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AD10E" w14:textId="77777777" w:rsidR="0030231F" w:rsidRDefault="0030231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DEBA" w14:textId="77777777" w:rsidR="0030231F" w:rsidRDefault="0030231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75AD7" w14:textId="77777777" w:rsidR="0030231F" w:rsidRDefault="0030231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B8B4" w14:textId="77777777" w:rsidR="0030231F" w:rsidRDefault="0030231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BFFC" w14:textId="77777777" w:rsidR="0030231F" w:rsidRDefault="0030231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80447" w14:textId="77777777" w:rsidR="0030231F" w:rsidRDefault="0030231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30231F" w14:paraId="25519FD2" w14:textId="77777777">
        <w:trPr>
          <w:trHeight w:val="451"/>
        </w:trPr>
        <w:tc>
          <w:tcPr>
            <w:tcW w:w="17839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07412" w14:textId="77777777" w:rsidR="0030231F" w:rsidRDefault="00A95DDE">
            <w:pPr>
              <w:jc w:val="center"/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LEY ORGÁNICA DEL PRESUPUESTO DECRETO 101-97 2017 ARTÍCULO 17 TER E. CONVENIOS SUSCRITOS</w:t>
            </w:r>
          </w:p>
        </w:tc>
      </w:tr>
      <w:tr w:rsidR="0030231F" w14:paraId="762835B5" w14:textId="77777777">
        <w:trPr>
          <w:trHeight w:val="487"/>
        </w:trPr>
        <w:tc>
          <w:tcPr>
            <w:tcW w:w="64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6D077E" w14:textId="77777777" w:rsidR="0030231F" w:rsidRDefault="00A95DDE">
            <w:pPr>
              <w:jc w:val="center"/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NO.</w:t>
            </w:r>
          </w:p>
        </w:tc>
        <w:tc>
          <w:tcPr>
            <w:tcW w:w="3225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C53C33" w14:textId="77777777" w:rsidR="0030231F" w:rsidRDefault="00A95DDE">
            <w:pPr>
              <w:jc w:val="center"/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 xml:space="preserve">NOMBRE DEL CONVENIO 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A338AE" w14:textId="77777777" w:rsidR="0030231F" w:rsidRDefault="00A95DDE">
            <w:pPr>
              <w:jc w:val="center"/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SIGNATARIOS</w:t>
            </w:r>
          </w:p>
        </w:tc>
        <w:tc>
          <w:tcPr>
            <w:tcW w:w="5047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11C26858" w14:textId="77777777" w:rsidR="0030231F" w:rsidRDefault="00A95DDE">
            <w:pPr>
              <w:jc w:val="center"/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OBJETIVOS</w:t>
            </w:r>
          </w:p>
        </w:tc>
        <w:tc>
          <w:tcPr>
            <w:tcW w:w="179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A29B8A1" w14:textId="77777777" w:rsidR="0030231F" w:rsidRDefault="00A95DDE">
            <w:pPr>
              <w:jc w:val="center"/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PUNTO FOCAL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D9CEF53" w14:textId="77777777" w:rsidR="0030231F" w:rsidRDefault="00A95DDE">
            <w:pPr>
              <w:jc w:val="center"/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VIGENCIA</w:t>
            </w:r>
          </w:p>
        </w:tc>
        <w:tc>
          <w:tcPr>
            <w:tcW w:w="165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62023" w14:textId="77777777" w:rsidR="0030231F" w:rsidRDefault="00A95DDE">
            <w:pPr>
              <w:jc w:val="center"/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FECHA DE SUSCRIPCIÓN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BC883" w14:textId="77777777" w:rsidR="0030231F" w:rsidRDefault="00A95DDE">
            <w:pPr>
              <w:jc w:val="center"/>
              <w:textAlignment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b/>
                <w:bCs/>
                <w:color w:val="000000"/>
                <w:sz w:val="18"/>
                <w:szCs w:val="18"/>
                <w:lang w:bidi="ar"/>
              </w:rPr>
              <w:t>FECHA DE VENCIMIENTO</w:t>
            </w:r>
          </w:p>
        </w:tc>
      </w:tr>
      <w:tr w:rsidR="0030231F" w14:paraId="4AB02151" w14:textId="77777777">
        <w:trPr>
          <w:trHeight w:val="1129"/>
        </w:trPr>
        <w:tc>
          <w:tcPr>
            <w:tcW w:w="6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FA16513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3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AF81B6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Convenio de Cooperación Interinstitucional entre el Ministerio de Gobernación -MINGOB- y el Consejo Nacional de Áreas Protegidas -CON</w:t>
            </w: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AP- , para enfrentar las actividades de Narcotráfico en el Parque Nacional Laguna del Tigre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100E0B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Ministro de Gobernación y Secretar</w:t>
            </w:r>
            <w:r>
              <w:rPr>
                <w:rFonts w:eastAsia="SimSun" w:cs="Calibri"/>
                <w:color w:val="000000"/>
                <w:sz w:val="18"/>
                <w:szCs w:val="18"/>
                <w:lang w:val="es-GT" w:bidi="ar"/>
              </w:rPr>
              <w:t>i</w:t>
            </w: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o Ejecutivo de CONAP</w:t>
            </w:r>
          </w:p>
        </w:tc>
        <w:tc>
          <w:tcPr>
            <w:tcW w:w="5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F77743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 xml:space="preserve">El presente convenio tiene como objeto coordinar esfuerzos entre el MINGOB  y el CONAP para la </w:t>
            </w: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implementación de acciones conjuntas y directas tendientes a enfrentar las actividades del Narcotráfico en el Parque Nacional Laguna del Tigre, Petén, con el fin de mantener la gobernabilidad en el sector y contribuir a la conservación de la diversidad bio</w:t>
            </w: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lógica en el Parque Nacional.</w:t>
            </w:r>
          </w:p>
        </w:tc>
        <w:tc>
          <w:tcPr>
            <w:tcW w:w="17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A7392E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Dirección Regional Petén</w:t>
            </w:r>
          </w:p>
        </w:tc>
        <w:tc>
          <w:tcPr>
            <w:tcW w:w="14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14977F9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20 años</w:t>
            </w:r>
          </w:p>
        </w:tc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8C5243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10/12/2020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3CC722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10/12/2040</w:t>
            </w:r>
          </w:p>
        </w:tc>
      </w:tr>
      <w:tr w:rsidR="0030231F" w14:paraId="2498041F" w14:textId="77777777">
        <w:trPr>
          <w:trHeight w:val="1782"/>
        </w:trPr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FB0295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3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9EE604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Convenio Interinstitucional entre el Consejo Nacional de Áreas Protegidas y la Asociación Guatemalteca de Historia Natural</w:t>
            </w:r>
          </w:p>
        </w:tc>
        <w:tc>
          <w:tcPr>
            <w:tcW w:w="1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EB2A20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 xml:space="preserve">Secretario Ejecutivo CONAP y </w:t>
            </w: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Presidente y Representante Legal de la AGHN</w:t>
            </w:r>
          </w:p>
        </w:tc>
        <w:tc>
          <w:tcPr>
            <w:tcW w:w="5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BC0570" w14:textId="77777777" w:rsidR="0030231F" w:rsidRDefault="00A95DDE">
            <w:pPr>
              <w:textAlignment w:val="bottom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 xml:space="preserve">Mediante la suscripción del presente Convenio de Cooperación Interinstitucional se busca acordar un marco de coordinación y colaboración entre el CONAP y el AGHN, con el objeto de entregar en calidad de depósito </w:t>
            </w: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temporal o definitivo especies de fauna silvestre que hayan sido rescatadas para su resguardo específicamente en el Parque Zoológico Nacional La Aurora y Centro de Rescate de Fauna Silvestre. El presente es además un instrumento de acuerdo mutuo para desar</w:t>
            </w: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 xml:space="preserve">rollar acciones de cooperación técnica, actividades, proyectos y programas en conjunto en materia de conservación y manejo sostenible de la diversidad biológica, así como de sensibilización y educación dirigidos a la población guatemalteca que tienen como </w:t>
            </w: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meta el desarrollo sostenible.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295E3F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Dirección de Manejo de Bosques y Vida Silvestre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117872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10 años</w:t>
            </w:r>
          </w:p>
        </w:tc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4673EC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14/12/2020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D9FBA6" w14:textId="77777777" w:rsidR="0030231F" w:rsidRDefault="00A95DDE">
            <w:pPr>
              <w:jc w:val="center"/>
              <w:textAlignment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SimSun" w:cs="Calibri"/>
                <w:color w:val="000000"/>
                <w:sz w:val="18"/>
                <w:szCs w:val="18"/>
                <w:lang w:bidi="ar"/>
              </w:rPr>
              <w:t>14/12/2030</w:t>
            </w:r>
          </w:p>
        </w:tc>
      </w:tr>
    </w:tbl>
    <w:p w14:paraId="76E2D3A1" w14:textId="77777777" w:rsidR="0030231F" w:rsidRDefault="0030231F">
      <w:pPr>
        <w:rPr>
          <w:sz w:val="18"/>
          <w:szCs w:val="18"/>
        </w:rPr>
      </w:pPr>
    </w:p>
    <w:sectPr w:rsidR="0030231F">
      <w:headerReference w:type="default" r:id="rId7"/>
      <w:footerReference w:type="default" r:id="rId8"/>
      <w:pgSz w:w="20128" w:h="12191" w:orient="landscape"/>
      <w:pgMar w:top="1800" w:right="1440" w:bottom="7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ED0A1" w14:textId="77777777" w:rsidR="00A95DDE" w:rsidRDefault="00A95DDE">
      <w:r>
        <w:separator/>
      </w:r>
    </w:p>
  </w:endnote>
  <w:endnote w:type="continuationSeparator" w:id="0">
    <w:p w14:paraId="702E2FF3" w14:textId="77777777" w:rsidR="00A95DDE" w:rsidRDefault="00A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55EE2" w14:textId="77777777" w:rsidR="0030231F" w:rsidRDefault="00A95DD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06701" wp14:editId="442C57C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0FD0E" w14:textId="77777777" w:rsidR="0030231F" w:rsidRDefault="00A95DDE">
                          <w:pPr>
                            <w:pStyle w:val="Piedepgina"/>
                            <w:rPr>
                              <w:lang w:val="es-GT"/>
                            </w:rPr>
                          </w:pPr>
                          <w:r>
                            <w:rPr>
                              <w:lang w:val="es-GT"/>
                            </w:rPr>
                            <w:t xml:space="preserve">Página </w:t>
                          </w:r>
                          <w:r>
                            <w:rPr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lang w:val="es-GT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s-GT"/>
                            </w:rPr>
                            <w:fldChar w:fldCharType="separate"/>
                          </w:r>
                          <w:r>
                            <w:rPr>
                              <w:lang w:val="es-GT"/>
                            </w:rPr>
                            <w:t>1</w:t>
                          </w:r>
                          <w:r>
                            <w:rPr>
                              <w:lang w:val="es-GT"/>
                            </w:rPr>
                            <w:fldChar w:fldCharType="end"/>
                          </w:r>
                          <w:r>
                            <w:rPr>
                              <w:lang w:val="es-GT"/>
                            </w:rPr>
                            <w:t xml:space="preserve"> de </w:t>
                          </w:r>
                          <w:r>
                            <w:rPr>
                              <w:lang w:val="es-GT"/>
                            </w:rPr>
                            <w:fldChar w:fldCharType="begin"/>
                          </w:r>
                          <w:r>
                            <w:rPr>
                              <w:lang w:val="es-GT"/>
                            </w:rPr>
                            <w:instrText xml:space="preserve"> NUMPAGES  \* MERGEFORMAT </w:instrText>
                          </w:r>
                          <w:r>
                            <w:rPr>
                              <w:lang w:val="es-GT"/>
                            </w:rPr>
                            <w:fldChar w:fldCharType="separate"/>
                          </w:r>
                          <w:r>
                            <w:rPr>
                              <w:lang w:val="es-GT"/>
                            </w:rPr>
                            <w:t>1</w:t>
                          </w:r>
                          <w:r>
                            <w:rPr>
                              <w:lang w:val="es-G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0670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INk5IRYAgAAEAUAAA4AAAAAAAAAAAAAAAAALgIAAGRycy9lMm9Eb2MueG1sUEsBAi0AFAAG&#10;AAgAAAAhAHGq0bnXAAAABQEAAA8AAAAAAAAAAAAAAAAAsgQAAGRycy9kb3ducmV2LnhtbFBLBQYA&#10;AAAABAAEAPMAAAC2BQAAAAA=&#10;" filled="f" stroked="f" strokeweight=".5pt">
              <v:textbox style="mso-fit-shape-to-text:t" inset="0,0,0,0">
                <w:txbxContent>
                  <w:p w14:paraId="7430FD0E" w14:textId="77777777" w:rsidR="0030231F" w:rsidRDefault="00A95DDE">
                    <w:pPr>
                      <w:pStyle w:val="Piedepgina"/>
                      <w:rPr>
                        <w:lang w:val="es-GT"/>
                      </w:rPr>
                    </w:pPr>
                    <w:r>
                      <w:rPr>
                        <w:lang w:val="es-GT"/>
                      </w:rPr>
                      <w:t xml:space="preserve">Página </w:t>
                    </w:r>
                    <w:r>
                      <w:rPr>
                        <w:lang w:val="es-GT"/>
                      </w:rPr>
                      <w:fldChar w:fldCharType="begin"/>
                    </w:r>
                    <w:r>
                      <w:rPr>
                        <w:lang w:val="es-GT"/>
                      </w:rPr>
                      <w:instrText xml:space="preserve"> PAGE  \* MERGEFORMAT </w:instrText>
                    </w:r>
                    <w:r>
                      <w:rPr>
                        <w:lang w:val="es-GT"/>
                      </w:rPr>
                      <w:fldChar w:fldCharType="separate"/>
                    </w:r>
                    <w:r>
                      <w:rPr>
                        <w:lang w:val="es-GT"/>
                      </w:rPr>
                      <w:t>1</w:t>
                    </w:r>
                    <w:r>
                      <w:rPr>
                        <w:lang w:val="es-GT"/>
                      </w:rPr>
                      <w:fldChar w:fldCharType="end"/>
                    </w:r>
                    <w:r>
                      <w:rPr>
                        <w:lang w:val="es-GT"/>
                      </w:rPr>
                      <w:t xml:space="preserve"> de </w:t>
                    </w:r>
                    <w:r>
                      <w:rPr>
                        <w:lang w:val="es-GT"/>
                      </w:rPr>
                      <w:fldChar w:fldCharType="begin"/>
                    </w:r>
                    <w:r>
                      <w:rPr>
                        <w:lang w:val="es-GT"/>
                      </w:rPr>
                      <w:instrText xml:space="preserve"> NUMPAGES  \* MERGEFORMAT </w:instrText>
                    </w:r>
                    <w:r>
                      <w:rPr>
                        <w:lang w:val="es-GT"/>
                      </w:rPr>
                      <w:fldChar w:fldCharType="separate"/>
                    </w:r>
                    <w:r>
                      <w:rPr>
                        <w:lang w:val="es-GT"/>
                      </w:rPr>
                      <w:t>1</w:t>
                    </w:r>
                    <w:r>
                      <w:rPr>
                        <w:lang w:val="es-GT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4588A" w14:textId="77777777" w:rsidR="00A95DDE" w:rsidRDefault="00A95DDE">
      <w:r>
        <w:separator/>
      </w:r>
    </w:p>
  </w:footnote>
  <w:footnote w:type="continuationSeparator" w:id="0">
    <w:p w14:paraId="6D65BF8D" w14:textId="77777777" w:rsidR="00A95DDE" w:rsidRDefault="00A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D1AB3" w14:textId="77777777" w:rsidR="0030231F" w:rsidRDefault="00A95DDE">
    <w:pPr>
      <w:pStyle w:val="Encabezado"/>
      <w:rPr>
        <w:lang w:val="es-GT"/>
      </w:rPr>
    </w:pPr>
    <w:r>
      <w:rPr>
        <w:noProof/>
        <w:lang w:val="es-GT"/>
      </w:rPr>
      <w:drawing>
        <wp:inline distT="0" distB="0" distL="114300" distR="114300" wp14:anchorId="13A90D91" wp14:editId="577A2F2B">
          <wp:extent cx="5157470" cy="958850"/>
          <wp:effectExtent l="0" t="0" r="5080" b="0"/>
          <wp:docPr id="1" name="Imagen 1" descr="Logo gobierno CONAP-01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gobierno CONAP-01 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958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b/>
        <w:bCs/>
        <w:lang w:val="es-GT"/>
      </w:rPr>
      <w:t>UNIDAD DE COOPERACIÓN NACIONAL E INTERNACIONAL</w:t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  <w:r>
      <w:rPr>
        <w:lang w:val="es-GT"/>
      </w:rPr>
      <w:tab/>
    </w:r>
  </w:p>
  <w:p w14:paraId="25762071" w14:textId="77777777" w:rsidR="0030231F" w:rsidRDefault="0030231F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4B37F3"/>
    <w:rsid w:val="0030231F"/>
    <w:rsid w:val="003E486E"/>
    <w:rsid w:val="00A95DDE"/>
    <w:rsid w:val="234B37F3"/>
    <w:rsid w:val="2AD120C3"/>
    <w:rsid w:val="6558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48729"/>
  <w15:docId w15:val="{76362B6C-B72A-485D-8D77-979644B8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marla.bolvito</dc:creator>
  <cp:lastModifiedBy>Evelyn M. Escobar</cp:lastModifiedBy>
  <cp:revision>2</cp:revision>
  <dcterms:created xsi:type="dcterms:W3CDTF">2021-02-02T16:30:00Z</dcterms:created>
  <dcterms:modified xsi:type="dcterms:W3CDTF">2021-02-02T16:30:00Z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2058-11.2.0.9937</vt:lpwstr>
  </property>
</Properties>
</file>