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W w:w="1782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3006"/>
        <w:gridCol w:w="1425"/>
        <w:gridCol w:w="6660"/>
        <w:gridCol w:w="1110"/>
        <w:gridCol w:w="2370"/>
        <w:gridCol w:w="1845"/>
        <w:gridCol w:w="91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7820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029</w:t>
            </w: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s-GT" w:eastAsia="zh-CN" w:bidi="ar"/>
              </w:rPr>
              <w:t xml:space="preserve"> "OTRAS REMUNERACIONES DE PERSONAL TEMPORAL"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RENGLÓN 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HONORARIOS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VIGENCIA DE CONTRATACIÓN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ESCOBAR (UNICO APELLIDO)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SINDY BEATRIZ GOMEZ DEL VALLE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LAURA CORONADO CONTRERAS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ANGIE MISHEL ALVARADO PEREZ DE CHINCHILLA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ALICIA MARTINEZ HERNANDEZ DE HERNANDEZ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SANCHEZ MONTOYA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DIANA VIRGINIA GARCÍA ALONZO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Q2,612.90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SOLICITUD DE RESCISIÓN DE CONTRATO POR RENUNCIA A PARTIR DEL 19 DE AGOSTO.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RODOLFO BENEDICTO MEJIA MENDEZ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AUDITORÍA INTERNA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NORMA YADIRA JOJ PUAC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COMUNICACIÓN SOCIAL, RELACIONES PÚBLICAS Y PROTOCOLO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SILVIA MARIANA GARCIA MOLLINEDO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COOPERACIÓN NACIONAL E INTERNACIONAL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ELADIO VARGAS NISTHAL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EDUARDO FONSECA ARGUETA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MARTHA JULIETA FELIPE PAREDES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ROBERTO BARRIOS AGUILERA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JURÍDICA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ALISON YOSELIN DE LA CRUZ MENDEZ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SECRETARIA EJECUTIVA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Q19,950.00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DAVID PINEDA TEJEDA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TECNOLOGÍAS DE LA INFORMACIÓN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MAYRA LISSETH VALLE CUCHES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HUMANOS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LEONEL ARCHILA MORALES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YADIRA MONZON GARCIA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BEATRIZ CHICOJ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HUMANOS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PATRICIA GARCIA ACABAL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GERBER NAAMAN CAJ COJOC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SERVCIOS TÉCNICOS EN ASUNTOS TÉCNICOS REGIONALES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GANESH CABALLEROS TELLES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NELLY ELISA TARACENA CABALLEROS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DIANA MABEL TAHUA CHACON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MIGUEL ALEXANDER DIAZ FLORES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SANTIAGO FONG QUECHE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TOMAS ALEXANDER MERIDA DE LEON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VICTORIANO ALVARENGA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ARACELY GUZMAN TOMAS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ENRIQUE PIRIR AGUILAR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TECNOLOGÍAS DE LA INFORMACIÓN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BRIAN IVAN CRUZ GOMEZ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ALBERTO HENRY RUÍZ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TÉCNICOS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Q12,585.00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CRISTINA MORALES CALÁN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JESSICA FABIOLA PINEDA MORENO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CECILIA MARINE TICUN CABRERA DE LOPEZ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JULISSA CASTRO RODRIGUEZ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ADMINISTRATIVOS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RAUL ALFONSO ALVAREZ PEREZ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QUIYUCH CHIN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ALEJANDRO COLOMA LOPEZ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DAVID VASQUEZ PAIZ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CAMEY CURRUCHICH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DEL SISTEMA GUATEMALTECO DE ÁREAS PROTEGIDAS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ALEXANDRA TUN RODRIGUEZ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DISEÑO GRÁFICO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HILIANA DEL ROSARIO NUÑEZ ALVAREZ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DISEÑO GRÁFICO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ILIANA LUCIA RIVERA OLIVA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DE EDUCACIÓN PARA EL DESARROLLO SOSTENIBLE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ANTONIO SANTIZO NORIEGA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.999.25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LUCIA MARTINEZ PENADOS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 FERNANDO ALVARADO ORELLANA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SIOMARA ANAITE CALDERON BARILLAS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FERNANDO CRUZ CORZO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MARIANO ALBERTO MARTINEZ BERGANZA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YEIMY KARINA CUADRA SOLARES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ALEJANDRO COLINDRES ORELLANA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MYRNA ELIZABETH LEMUS LEMUS DE RUIZ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OMAR ALEKSIS AMBROSIO LOPEZ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RENATO ESTRADA CHINCHILLA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ATENCIÓN MÉDICA LABORAL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AURA PATRICIA CRUZ LOPEZ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 LABORALES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GABRIEL VEGA VEGA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LUIS SAMAYOA DOMINGUEZ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JOSELITO DURIBAL SANCHEZ MORENO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BASE DE DATOS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AGUILAR HIGUEROS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TOMAS MEJIA TOL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 EN SOPORTE INFORMÁTICO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MELISA OJEDA CABRERA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PARA LA VALORACIÓN Y CONSERVACIÓN DE LA DIVERSIDAD BIOLÓGICA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PAOLA NICTE COTI LUX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 AUGUSTO AZURDIA PEREZ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YORDY KEVIN RUGGERI FRAATZ RAMOS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PAOLA CASTELLANOS VARGAS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Q1,741.94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SOLICITUD DE RESCISIÓN DE CONTRATO POR RENUNCIA A PARTIR DEL 13 DE AGOSTO.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NOEL BARRIOS GIRON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CONTABLES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ELSA LEONELA MAURICIO (UNICO APELLIDO)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GUILLERMO ERNESTO HERRERA MEJIA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HURTADO ARRIAGA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CARMEN MARIA MERIDA ALVA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LUDWIG JOHANAN CABRERA ERMITAÑO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FERNANDA RAMIREZ POSADAS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PROFESIONALES EN RECURSOS NATURALES RENOVABLES Y MANEJO DE VIDA SILVESTRE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MONICA IVONNE URBINA GARCIA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MEDARDO MOSCOSO (UNICO APELLIDO)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HEISEL NATALI ARREOLA MARTINEZ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NATURALES RENOVABLES Y MANEJO DE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ASTRID MARGARITA SANTIZO CUAN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CLARA ARACELY IBOY CHIROY DE BOCEL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GIZELL ABIGAIL CHOCOJ LUCAS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PAOLA ASUNCION CUTZAL CHAVAJAY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MISHEL NORALI OCHOA OCHOA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OTZIN PICHIYA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LUCIANO BORRAYO SI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WILLBER HUMBERTO DIONISIO SOSA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NANCY IBONI LOPEZ DIAZ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YULIANA ESTEFANA SINAY JUAREZ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CRISTINA AMARILIS VASQUEZ ARANGO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GERMAN DESIDERIO GARCIA MORALES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VALORACIÓN Y CONSERVACIÓN DE LA DIVERSIDAD BIOLÓGICA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JACKELINE LEONELA SALAS MAZARIEGOS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MYGDALIA ALFONSINA MERIDA LOPEZ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WERNER BALDEMAR LOPEZ ANZUETO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NEHEMIAS RODERICO GONZALEZ MERIDA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GLADYS MARIA DEL ROSARIO LOPEZ FIGUEROA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MEJIA TAY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MARINO COSTERO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CESAR INTERIANO MALDONADO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VELASQUEZ DE LEON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ISAAC OCHOA ROMERO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DELFINO DE JESUS HERRERA CARRILLO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Q8,500.00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OTONIEL PEREZ RAMIREZ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SILVESTRE.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ESDRAS ABIMAEL BARRIOS PEREZ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FRANCISCO ORTIZ GOMEZ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MARCELINO MONTEJO CARDENAS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HUMBERTO AGUILAR CASTILLO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FRANCISCO MARTINEZ RODRIGUEZ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ENLACE MUNICIPAL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PEREZ PAZ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MICHAEL LEONEL ANDRES LEAL YAT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DARVIN GAMALIEL TZUL CO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ALEJANDRA ADELIVIA TAROTT PAREDES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EDIN FERNANDO ESTRADA CASTRO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VARGAS BAC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NELSON IVAN CUCUL (UNICO APELLIDO)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ALEJANDRO LOPEZ ARCHILA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RUBEN DARIO RAMOS POP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PARA EL DESARROLLO DEL SIGAP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RODRIGO FERNANDO POP ORTIZ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ELVIS JOSUE CASTELLANOS PINEDA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MIRADOR RIO AZUL)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ARTURO GOMEZ TELON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DE MANEJO DE BOSQUES  Y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 02/07/2019 AL 31/08/2019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ANTONIO SOLIS CHAN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ESMERALDA GALLARDO CASTELLANOS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GUSTAVO ADOLFO SALVATIERRA CORDON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HECTOR HUGO CRUZ GALEANO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ALEXANDER SEGURA NAJERA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JUANA LUCRECIA ARANA OVANDO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TURISMO SOSTENIBLE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ENRIQUE ZETINA TUN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AROLDO PINEDA ESCOBAR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LILIAN XIOMARA PEREA CARRERA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LUBIA AREDY CONTRERAS RAMIREZ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AROLDO HERRERA LOPEZ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DE JESUS GARMA SILVA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 (ZONA DE AMORTIGUAMIENTO)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ROLANDO DE LEON MORENO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MIRNA LUCRECIA YURRITA RIVERA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NIDIAN AUREOLA MENENDEZ PALENCIA DE VELASQUEZ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RUDY ANTONIO FLORES MAS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MANUEL CETINA BETANCOHURT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WELTER ELIUD YANES HOIL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WILSON AROLDO GUZMAN HEREDIA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ANTONIO MATUS SANCHEZ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DOUGLAS JUAN LUIS CHAVEZ DE LEON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FRANCISCO CHUVA MORALES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GERSON ESTUARDO CRUZ ORTIZ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JAVIER ENRIQUE GONZALEZ PARRA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INVENTARIOS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JERONIMO POP CAC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GUDIEL BARCO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ANTONIO MADRID RIVERA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GESTIÒN AMBIENTAL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VINICIO HERNANDEZ JUAREZ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ANTONIO ARTOLA DIAZ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ZONA DE USOS MULTIPLES -ZUM-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RANVIER NEFTALI IBAÑEZ ZUÑIGA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RUDY DAVID VANEGAS VASQUEZ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WENDEL EDUARDO RABATEAU (UNICO APELLIDO)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SOPORTE INFORMÁTICO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YANIRA ESTERLINA OROZCO PUGA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MANZANERO MEJIA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VINICIO CASTELLANOS VASQUEZ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WANDA MARIOLA FERRAL VALDEZ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DE GÉNERO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PABLO ALBERTO PACHECO TESCUN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MARTINEZ ORTIZ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YUMA BETZABE MENDOZA DEL VALLE DE GARCIA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MARYORI DALISSA RODRIGUEZ BORGES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NINCY ODETH HERNANDEZ GOMEZ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SECRETARIALES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GELBER ABEL NAJERA GONZALEZ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MAGDIEL AVIDAM MANZANERO MANZANERO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ÁREAS PROTEGIDAS (PARQUE NACIONAL LAGUNA DEL TIGRE)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EDWARD ORLANDO OLIVA LOPEZ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JOSUE HOIL FLORES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ALEXANDER ESTRADA DUBON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COMUNITARIOS (PARQUE NACIONAL LAGUNA DEL TIGRE)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RAFAEL VASQUEZ MUÑOZ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DEL SISTEMA GUATEMALTECO DE ÁREAS PROTEGIDAS -SIGAP- (PARQUE NACIONAL LAGUNA DEL TIGRE)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AGUSTIN PEÑA CHEN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JONDANI MAZARIEGOS SILVA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GEOVANY ZETINA TUN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PREVENCIÓN Y MANEJO DE INCENDIOS FORESTALES (PARQUE NACIONAL LAGUNA DEL TIGRE)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SENDER WALDEMAR RAMIREZ AREVALO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NATANAEL TILLETT MAYEN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EMILIO ORELLANA CORDOVA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HENDRYC OBED ACEVEDO CATALAN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JOSSELYN GABRIELA COTTO VASQUEZ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MAGLORY MADELAINE MORALES BENITEZ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ASESOR TÉCNICO EN CONTROL Y PROTECCIÓN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TULIO ENRIQUE TENI ESTRADA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WENSES EMENIGUI ELLINGTON ROJAS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MARINE DE LEON TEO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MAURICIO WARREN ESMENJAUD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ALONSO SERRATO RODRIGUEZ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 DEL ROCIO PAZ PEREZ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HIDROBIOLÓGICOS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JAZMIN LISETH VALDEZ MENDEZ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EL DESARROLLO DEL SISTEMA GUATEMALTECO DE ÁREAS PROTEGIDAS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RENE PEREZ LOPEZ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ELIAZAR ISAAC BO CHE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01/08/2019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FERNANDO SALGUERO VENTURA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FRANCISCO LEAL GALVEZ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CORDON RAMIREZ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ANDRES GARCIA ARMAS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DE PAZ PAZ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ORLANDO VIVAR RECINOS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CARMELO ARTURO BARAHONA PAIZ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MILTON VALERIO URZUA DUARTE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JONNATHAN JORGE ANIBAL PITTER MENDEZ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DIAZ MENDEZ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193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MARIA FERNANDA SAZO RECINOS 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ERNESTO CHILIN MOLINA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195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EVERARDO ESPINOZA GIL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196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LIZBETH LORENA PEREZ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197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IVAN CONTRERAS DE LEON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 AL CONSEJO NACIONAL DE PAREAS PROTEGIDAS HCONAP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Q20,000.00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02/01/2019 AL 31/12/2019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198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JUNIOR GARCIA VASQUEZ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Q18,545.45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31/12/2019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199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KAREN JEANNETH DE LA CRUZ ORELLANA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02/01/2019 AL 31/12/2019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.85.50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200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KARLA YESENIA LOPEZ DIAZ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JURÍDICA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02/01/2019 AL 31/12/2019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48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201</w:t>
            </w:r>
          </w:p>
        </w:tc>
        <w:tc>
          <w:tcPr>
            <w:tcW w:w="30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MARICARMEN GONZALEZ MAZARIEGOS</w:t>
            </w:r>
          </w:p>
        </w:tc>
        <w:tc>
          <w:tcPr>
            <w:tcW w:w="14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37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02/07/2019 AL 31/08/2019 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9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8711" w:h="12191" w:orient="landscape"/>
      <w:pgMar w:top="454" w:right="454" w:bottom="454" w:left="454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</w:pP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5a. Av. 6-06 Zona 1 Edificio IPM 5to, 6to, 7mo y 9no nivel. PBX: 1547 Ext: 1731</w:t>
    </w:r>
  </w:p>
  <w:p>
    <w:pPr>
      <w:pStyle w:val="3"/>
      <w:jc w:val="center"/>
      <w:rPr>
        <w:rFonts w:hint="default" w:ascii="Tahoma" w:hAnsi="Tahoma" w:cs="Tahoma"/>
        <w:color w:val="00B0F0"/>
      </w:rPr>
    </w:pPr>
    <w:r>
      <w:rPr>
        <w:rFonts w:hint="default" w:ascii="Tahoma" w:hAnsi="Tahoma" w:eastAsia="Bradley Hand ITC" w:cs="Tahoma"/>
        <w:b w:val="0"/>
        <w:bCs w:val="0"/>
        <w:i w:val="0"/>
        <w:iCs w:val="0"/>
        <w:color w:val="2E75B6" w:themeColor="accent1" w:themeShade="BF"/>
        <w:sz w:val="20"/>
        <w:szCs w:val="20"/>
        <w:lang w:val="es-GT"/>
      </w:rPr>
      <w:t xml:space="preserve">Website: 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begin"/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instrText xml:space="preserve"> HYPERLINK "http://www.conap.gob.gt" </w:instrTex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separate"/>
    </w:r>
    <w:r>
      <w:rPr>
        <w:rStyle w:val="5"/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www.conap.gob.gt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end"/>
    </w:r>
    <w:r>
      <w:rPr>
        <w:rFonts w:hint="default" w:ascii="Tahoma" w:hAnsi="Tahoma" w:cs="Tahoma"/>
        <w:color w:val="00B0F0"/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pt;height:144pt;width:144pt;mso-position-horizontal-relative:margin;mso-wrap-style:none;z-index:251684864;mso-width-relative:page;mso-height-relative:page;" filled="f" stroked="f" coordsize="21600,21600" o:gfxdata="UEsDBAoAAAAAAIdO4kAAAAAAAAAAAAAAAAAEAAAAZHJzL1BLAwQUAAAACACHTuJAnDHGqNYAAAAK&#10;AQAADwAAAGRycy9kb3ducmV2LnhtbE2PzU7DMBCE70i8g7VI3KjdAmlI41SiIhyRaDhwdONtEvBP&#10;ZLtpeHuWE73taEaz35Tb2Ro2YYiDdxKWCwEMXev14DoJH019lwOLSTmtjHco4QcjbKvrq1IV2p/d&#10;O0771DEqcbFQEvqUxoLz2PZoVVz4ER15Rx+sSiRDx3VQZyq3hq+EyLhVg6MPvRpx12P7vT9ZCbu6&#10;acKEMZhPfK3vv96eH/BllvL2Zik2wBLO6T8Mf/iEDhUxHfzJ6cgM6XX2lFFWAk0ifyUe16QPdOW5&#10;AF6V/HJC9QtQSwMEFAAAAAgAh07iQPlXTSoKAgAAGQQAAA4AAABkcnMvZTJvRG9jLnhtbK1TTY/T&#10;MBC9I/EfLN9p2iJ2q6rpqnRVhLRiVyqIs+s4TSTbY9luk/LreXaaLgJOiIs99ny/ebN66I1mZ+VD&#10;S7bks8mUM2UlVa09lvzb1927BWchClsJTVaV/KICf1i/fbPq3FLNqSFdKc8QxIZl50rexOiWRRFk&#10;o4wIE3LKQlmTNyLi6Y9F5UWH6EYX8+n0rujIV86TVCHg93FQ8nWOX9dKxue6DioyXXLUFvPp83lI&#10;Z7FeieXRC9e08lqG+IcqjGgtkt5CPYoo2Mm3f4QyrfQUqI4TSaagum6lyj2gm9n0t272jXAq9wJw&#10;grvBFP5fWPnl/OJZW5X8njMrDEa0PYnKE6sUi6qPxO4TSJ0LS9juHaxj/5F6DHv8D/hMvfe1N+lG&#10;Vwx6wH25QYxITCanxXyxmEIloRsfiF+8ujsf4idFhiWh5B4zzNCK81OIg+lokrJZ2rVa5zlqy7qS&#10;373/MM0ONw2Ca4scqYmh2CTF/tBfOztQdUFjngZ+BCd3LZI/iRBfhAchUDBIHp9x1JqQhK4SZw35&#10;H3/7T/aYE7ScdSBYyS02gDP92WJ+iYuj4EfhMAr2ZLYExs6wPE5mEQ4+6lGsPZnvYP4m5YBKWIlM&#10;JY+juI0DybE5Um022ejkfHtsBgewz4n4ZPdOpjQJyOA2pwgwM8YJoAGVK27gX57SdVcSwX99Z6vX&#10;jV7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wxxqjWAAAACgEAAA8AAAAAAAAAAQAgAAAAIgAA&#10;AGRycy9kb3ducmV2LnhtbFBLAQIUABQAAAAIAIdO4kD5V00qCgIAABkEAAAOAAAAAAAAAAEAIAAA&#10;ACU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Tahoma" w:hAnsi="Tahoma" w:cs="Tahoma"/>
        <w:color w:val="00B0F0"/>
        <w:lang w:val="es-ES"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column">
            <wp:posOffset>-273685</wp:posOffset>
          </wp:positionH>
          <wp:positionV relativeFrom="paragraph">
            <wp:posOffset>193040</wp:posOffset>
          </wp:positionV>
          <wp:extent cx="11867515" cy="403860"/>
          <wp:effectExtent l="0" t="0" r="635" b="15875"/>
          <wp:wrapNone/>
          <wp:docPr id="13" name="Imagen 1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21590" y="10319385"/>
                    <a:ext cx="1186751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2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6038850" y="709168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.75pt;height:144pt;width:144pt;mso-position-horizontal-relative:margin;mso-wrap-style:none;z-index:251717632;mso-width-relative:page;mso-height-relative:page;" filled="f" stroked="f" coordsize="21600,21600" o:gfxdata="UEsDBAoAAAAAAIdO4kAAAAAAAAAAAAAAAAAEAAAAZHJzL1BLAwQUAAAACACHTuJAH7+87tcAAAAL&#10;AQAADwAAAGRycy9kb3ducmV2LnhtbE2PzU7DMBCE70i8g7VI3KjdQtI2xKlERTgi0XDg6MZLEvBP&#10;ZLtpeHuWE73N7I5mvy13szVswhAH7yQsFwIYutbrwXUS3pv6bgMsJuW0Mt6hhB+MsKuur0pVaH92&#10;bzgdUseoxMVCSehTGgvOY9ujVXHhR3S0+/TBqkQ2dFwHdaZya/hKiJxbNTi60KsR9z2234eTlbCv&#10;myZMGIP5wJf6/uv16QGfZylvb5biEVjCOf2H4Q+f0KEipqM/OR2ZIb/OtzllSWXAKLAS2ZoGR1Kb&#10;bQa8KvnlD9UvUEsDBBQAAAAIAIdO4kBjnPxHFwIAACUEAAAOAAAAZHJzL2Uyb0RvYy54bWytU01v&#10;2zAMvQ/YfxB0X+ykXeYFcYosRYYBxVogG3ZWZDk2YIuCpMTOfv2eZLvd12nYRaZE+pF8fFzf9W3D&#10;Lsq6mnTO57OUM6UlFbU+5fzrl/2bjDPnhS5EQ1rl/Kocv9u8frXuzEotqKKmUJYBRLtVZ3JeeW9W&#10;SeJkpVrhZmSUhrMk2wqPqz0lhRUd0NsmWaTpMunIFsaSVM7h9X5w8k3EL0sl/WNZOuVZk3PU5uNp&#10;43kMZ7JZi9XJClPVcixD/EMVrag1kj5D3Qsv2NnWf0C1tbTkqPQzSW1CZVlLFXtAN/P0t24OlTAq&#10;9gJynHmmyf0/WPn58mRZXeT8ljMtWoxodxaFJVYo5lXvid0GkjrjVog9GET7/gP1GPb07vAYeu9L&#10;24YvumLwL9ObLHsL0q85f5e+ny+zkW6gMhkAskWWpQiQiJguyJW8QBnr/EdFLQtGzi3mGWkWlwfn&#10;h9ApJGTWtK+bJs600axDDTco4BcPwBuNHKGhofBg+f7Yj10eqbiiSUuDVpyR+xrJH4TzT8JCHCgY&#10;gvePOMqGkIRGi7OK7Pe/vYd4zAxezjqILeca28BZ80ljlkGXk2En4zgZ+tzuCOqdY5GMjCZ+sL6Z&#10;zNJS+w1bsA054BJaIlPO/WTu/CB4bJFU220MOhtbn6rhByjRCP+gD0aGNIEuZ7ZnDzIjx4GggZWR&#10;N2gxTmncmyD2n+8x6mW7Nz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7+87tcAAAALAQAADwAA&#10;AAAAAAABACAAAAAiAAAAZHJzL2Rvd25yZXYueG1sUEsBAhQAFAAAAAgAh07iQGOc/EcXAgAAJQQA&#10;AA4AAAAAAAAAAQAgAAAAJg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auto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-88900</wp:posOffset>
          </wp:positionV>
          <wp:extent cx="1925955" cy="889000"/>
          <wp:effectExtent l="0" t="0" r="0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116205" y="153035"/>
                    <a:ext cx="1925955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Calibri" w:hAnsi="Calibri" w:cs="Calibri"/>
        <w:color w:val="2E75B6" w:themeColor="accent1" w:themeShade="BF"/>
        <w:sz w:val="21"/>
        <w:szCs w:val="21"/>
        <w:lang w:eastAsia="es-GT"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-74930</wp:posOffset>
              </wp:positionV>
              <wp:extent cx="11325225" cy="9525"/>
              <wp:effectExtent l="0" t="0" r="0" b="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322580" y="114681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-5.9pt;height:0.75pt;width:891.75pt;z-index:251719680;mso-width-relative:page;mso-height-relative:page;" filled="f" stroked="t" coordsize="21600,21600" o:gfxdata="UEsDBAoAAAAAAIdO4kAAAAAAAAAAAAAAAAAEAAAAZHJzL1BLAwQUAAAACACHTuJAhi7jIdgAAAAK&#10;AQAADwAAAGRycy9kb3ducmV2LnhtbE2PzU7DMBCE70i8g7VI3Fo7lEKaxukBCdEDIJEgenXjJY5q&#10;r6PY/eHtcU5w3JnR7Dfl5uIsO+EYek8SsrkAhtR63VMn4bN5nuXAQlSklfWEEn4wwKa6vipVof2Z&#10;PvBUx46lEgqFkmBiHArOQ2vQqTD3A1Lyvv3oVEzn2HE9qnMqd5bfCfHAneopfTBqwCeD7aE+Oglv&#10;vbdf2+1haJY7s2hqfImv7zspb28ysQYW8RL/wjDhJ3SoEtPeH0kHZiUs71NQwizL0oLJf8zzFbD9&#10;JIkF8Krk/ydUv1BLAwQUAAAACACHTuJAdnDSzt4BAACeAwAADgAAAGRycy9lMm9Eb2MueG1srVPJ&#10;jtswDL0X6D8Iujdeps5kjDgDNOn00iVAlzsjS7YAbZA0cfL3pWQ33W5FLzLF5ZF8et4+XrQiZ+6D&#10;tKaj1aqkhBtme2mGjn798vRqQ0mIYHpQ1vCOXnmgj7uXL7aTa3ltR6t67gmCmNBOrqNjjK4tisBG&#10;riGsrOMGg8J6DRGvfih6DxOia1XUZbkuJut75y3jIaD3MAfpLuMLwVn8JETgkaiO4mwxnz6fp3QW&#10;uy20gwc3SraMAf8whQZpsOkN6gARyLOXf0FpybwNVsQVs7qwQkjG8w64TVX+sc3nERzPuyA5wd1o&#10;Cv8Pln08Hz2RfUcbSgxofKI9PhSL1hOfPqRJHE0utJi6N0e/3II7+rTwRXhNhJLuGz5/pgCXIpeO&#10;3tV1s0HKr+ivXq831UI2v0TCMF5Vd3WDOZQwTHlo0ELoYkZMyM6H+I5bTZLRUSVN4gJaOL8PcU79&#10;kZLcxj5JpdAPrTJkwgYPZYP9GaCshIKIpna4aDADJaAG1CuLPkMGq2SfylN18MNprzw5A2qmfnvf&#10;vFnnJPWsP9h+dt83ZZn3wXmX/Dz7b0BpugOEcS7JoVlvWkYUvZK6oxvEuSEpgyCJ6pncZJ1sf82c&#10;Zz+KILdZBJtU9us9V//8rX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Yu4yHYAAAACgEAAA8A&#10;AAAAAAAAAQAgAAAAIgAAAGRycy9kb3ducmV2LnhtbFBLAQIUABQAAAAIAIdO4kB2cNLO3gEAAJ4D&#10;AAAOAAAAAAAAAAEAIAAAACcBAABkcnMvZTJvRG9jLnhtbFBLBQYAAAAABgAGAFkBAAB3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t>DIRECCIÓN DE RECURSOS HUMANOS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DIRECTORA: LICDA. MARÍA ALEJANDRA GÁNDARA ESPINO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RESPONSABLE DE ACTUALIZACIÓN DE INFORMACIÓN: KEVIN GIOVANNI COLMENAREZ CORTEZ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FECHA DE EMISIÓN: 13/09/2019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  <w:t>(</w:t>
    </w:r>
    <w:r>
      <w:rPr>
        <w:rFonts w:hint="default" w:ascii="Calibri" w:hAnsi="Calibri"/>
        <w:b/>
        <w:bCs/>
        <w:color w:val="2E75B6" w:themeColor="accent1" w:themeShade="BF"/>
        <w:sz w:val="21"/>
        <w:szCs w:val="21"/>
      </w:rPr>
      <w:t>LEY DEL PRESUPUESTO DECRETO 25-2018</w:t>
    </w: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 xml:space="preserve"> </w:t>
    </w:r>
    <w:r>
      <w:rPr>
        <w:rFonts w:hint="default" w:ascii="Calibri" w:hAnsi="Calibri"/>
        <w:b/>
        <w:bCs/>
        <w:color w:val="2E75B6" w:themeColor="accent1" w:themeShade="BF"/>
        <w:sz w:val="21"/>
        <w:szCs w:val="21"/>
        <w:lang w:val="es-GT"/>
      </w:rPr>
      <w:t>ARTÍCULO 35. OTRAS REMUNERACIONES DE PERSONAL TEMPORAL)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color w:val="2E75B6" w:themeColor="accent1" w:themeShade="BF"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64135</wp:posOffset>
              </wp:positionV>
              <wp:extent cx="11325225" cy="952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5.05pt;height:0.75pt;width:891.75pt;z-index:251659264;mso-width-relative:page;mso-height-relative:page;" filled="f" stroked="t" coordsize="21600,21600" o:gfxdata="UEsDBAoAAAAAAIdO4kAAAAAAAAAAAAAAAAAEAAAAZHJzL1BLAwQUAAAACACHTuJAuv4ujdcAAAAI&#10;AQAADwAAAGRycy9kb3ducmV2LnhtbE2PzU7DMBCE70i8g7VI3KgdoCWEOD0gIXqASiSIXt14SaLa&#10;6yh2f3h7tie47e6MZr8plyfvxAGnOATSkM0UCKQ22IE6DZ/Ny00OIiZD1rhAqOEHIyyry4vSFDYc&#10;6QMPdeoEh1AsjIY+pbGQMrY9ehNnYURi7TtM3iRep07ayRw53Dt5q9RCejMQf+jNiM89trt67zW8&#10;D8F9rVa7sZlv+rumxtf0tt5ofX2VqScQCU/pzwxnfEaHipm2YU82Cqdhfs9GPqsMxFl+yPNHEFue&#10;sgXIqpT/C1S/UEsDBBQAAAAIAIdO4kB75iqG0wEAAJMDAAAOAAAAZHJzL2Uyb0RvYy54bWytU8mO&#10;2zAMvRfoPwi6N3ZceBYjzgBNOr10CdDlzsiSLUAbKE2c+ftScpput6IXmeLyRD4+bx7O1rCTxKi9&#10;6/l6VXMmnfCDdmPPv355fHXHWUzgBjDeyZ4/y8gfti9fbObQycZP3gwSGYG42M2h51NKoauqKCZp&#10;Ia58kI6CyqOFRFccqwFhJnRrqqaub6rZ4xDQCxkjefdLkG8LvlJSpE9KRZmY6Tn1lsqJ5Tzms9pu&#10;oBsRwqTFpQ34hy4saEePXqH2kIA9of4LymqBPnqVVsLbyiulhSwz0DTr+o9pPk8QZJmFyInhSlP8&#10;f7Di4+mATA89bzhzYGlFO1qUSB4Z5g9rMkdziB2l7twBL7cYDpgHPiu0TBkdvtH6CwU0FDsXhp+v&#10;DMtzYoKc6/Xrpm2aljNBwfuWLMKrFpgMFzCmd9Jblo2eG+0yAdDB6X1MS+qPlOx2/lEbQ37ojGMz&#10;PXBft7RnAaQlZSCRaQNNF93IGZiRRCoSFsjojR5yea6OOB53BtkJSCjN29v2zU1JMk/2gx8W921b&#10;10Ux1O8lv/T+G1Dubg9xWkpKaBGZ1YmUbrTt+R3hXJGMI5DM78Joto5+eC5EFz9tvjxzUWmW1q/3&#10;Uv3zX9p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r+Lo3XAAAACAEAAA8AAAAAAAAAAQAgAAAA&#10;IgAAAGRycy9kb3ducmV2LnhtbFBLAQIUABQAAAAIAIdO4kB75iqG0wEAAJMDAAAOAAAAAAAAAAEA&#10;IAAAACYBAABkcnMvZTJvRG9jLnhtbFBLBQYAAAAABgAGAFkBAABr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1A07010"/>
    <w:rsid w:val="02A4391A"/>
    <w:rsid w:val="0396244C"/>
    <w:rsid w:val="054F6932"/>
    <w:rsid w:val="07ED4C4E"/>
    <w:rsid w:val="08AF703A"/>
    <w:rsid w:val="090B0683"/>
    <w:rsid w:val="0B894670"/>
    <w:rsid w:val="0BC87893"/>
    <w:rsid w:val="0E115F86"/>
    <w:rsid w:val="0E89221E"/>
    <w:rsid w:val="0FDC6EC8"/>
    <w:rsid w:val="1087185E"/>
    <w:rsid w:val="13C23955"/>
    <w:rsid w:val="16FE447F"/>
    <w:rsid w:val="176643D5"/>
    <w:rsid w:val="19310212"/>
    <w:rsid w:val="198318C0"/>
    <w:rsid w:val="1AB81557"/>
    <w:rsid w:val="1AF55373"/>
    <w:rsid w:val="1CCA0F7F"/>
    <w:rsid w:val="1CD277F2"/>
    <w:rsid w:val="1D91035D"/>
    <w:rsid w:val="1DBF7DD4"/>
    <w:rsid w:val="1E9B357F"/>
    <w:rsid w:val="1F677E07"/>
    <w:rsid w:val="1FA8133D"/>
    <w:rsid w:val="204568FC"/>
    <w:rsid w:val="21714A8B"/>
    <w:rsid w:val="243E6E42"/>
    <w:rsid w:val="25385550"/>
    <w:rsid w:val="27A60AF7"/>
    <w:rsid w:val="27BC09FD"/>
    <w:rsid w:val="28460994"/>
    <w:rsid w:val="2A7479E6"/>
    <w:rsid w:val="2E03464A"/>
    <w:rsid w:val="2E2F0788"/>
    <w:rsid w:val="30976443"/>
    <w:rsid w:val="36421903"/>
    <w:rsid w:val="36434AB2"/>
    <w:rsid w:val="365773C1"/>
    <w:rsid w:val="36805C19"/>
    <w:rsid w:val="36EF6A30"/>
    <w:rsid w:val="37A7571B"/>
    <w:rsid w:val="396038E6"/>
    <w:rsid w:val="399A36C1"/>
    <w:rsid w:val="3A0745B0"/>
    <w:rsid w:val="3B9C3ACC"/>
    <w:rsid w:val="3BE03C59"/>
    <w:rsid w:val="3D1D0910"/>
    <w:rsid w:val="3D541169"/>
    <w:rsid w:val="3EBB6EED"/>
    <w:rsid w:val="42D94565"/>
    <w:rsid w:val="43AB2443"/>
    <w:rsid w:val="44CE684D"/>
    <w:rsid w:val="45662E9D"/>
    <w:rsid w:val="4AB55151"/>
    <w:rsid w:val="4C1E3911"/>
    <w:rsid w:val="4D241B4F"/>
    <w:rsid w:val="4DCE2273"/>
    <w:rsid w:val="4F5F35C3"/>
    <w:rsid w:val="50BB2726"/>
    <w:rsid w:val="52414E9D"/>
    <w:rsid w:val="545A5750"/>
    <w:rsid w:val="54836455"/>
    <w:rsid w:val="554F48A4"/>
    <w:rsid w:val="567443CE"/>
    <w:rsid w:val="570E090D"/>
    <w:rsid w:val="571F18E2"/>
    <w:rsid w:val="574125EB"/>
    <w:rsid w:val="58980996"/>
    <w:rsid w:val="5C3C259D"/>
    <w:rsid w:val="5C4A209E"/>
    <w:rsid w:val="5FB311EB"/>
    <w:rsid w:val="615D7E7A"/>
    <w:rsid w:val="634B16C2"/>
    <w:rsid w:val="65E94539"/>
    <w:rsid w:val="68B30613"/>
    <w:rsid w:val="68FA0884"/>
    <w:rsid w:val="693C6F32"/>
    <w:rsid w:val="6B8713B5"/>
    <w:rsid w:val="6E892514"/>
    <w:rsid w:val="6FD43C62"/>
    <w:rsid w:val="722D2B92"/>
    <w:rsid w:val="729C743D"/>
    <w:rsid w:val="75412844"/>
    <w:rsid w:val="75426E5F"/>
    <w:rsid w:val="75A111FE"/>
    <w:rsid w:val="7A5170F7"/>
    <w:rsid w:val="7AC168DF"/>
    <w:rsid w:val="7B836BA6"/>
    <w:rsid w:val="7BE47F81"/>
    <w:rsid w:val="7C1402AD"/>
    <w:rsid w:val="7CCE63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styleId="6">
    <w:name w:val="FollowedHyperlink"/>
    <w:basedOn w:val="4"/>
    <w:unhideWhenUsed/>
    <w:qFormat/>
    <w:uiPriority w:val="99"/>
    <w:rPr>
      <w:color w:val="954F72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qFormat/>
    <w:uiPriority w:val="99"/>
  </w:style>
  <w:style w:type="character" w:customStyle="1" w:styleId="10">
    <w:name w:val="Pie de página Car"/>
    <w:basedOn w:val="4"/>
    <w:link w:val="3"/>
    <w:qFormat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qFormat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qFormat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4364</Words>
  <Characters>24079</Characters>
  <Lines>1737</Lines>
  <Paragraphs>491</Paragraphs>
  <TotalTime>2</TotalTime>
  <ScaleCrop>false</ScaleCrop>
  <LinksUpToDate>false</LinksUpToDate>
  <CharactersWithSpaces>30636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2019-09-17T15:58:13Z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3082-11.2.0.8942</vt:lpwstr>
  </property>
</Properties>
</file>